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F2A9F0" w14:textId="2743D1C5" w:rsidR="003D38A3" w:rsidRPr="003D38A3" w:rsidRDefault="004B4E0F" w:rsidP="00252BA0">
      <w:pPr>
        <w:pStyle w:val="Heading1"/>
        <w:spacing w:before="0" w:after="0"/>
      </w:pPr>
      <w:bookmarkStart w:id="0" w:name="_Toc167803410"/>
      <w:bookmarkStart w:id="1" w:name="_Toc183168355"/>
      <w:bookmarkStart w:id="2" w:name="_Toc183168934"/>
      <w:bookmarkStart w:id="3" w:name="_Toc184302786"/>
      <w:r>
        <w:rPr>
          <w:noProof/>
        </w:rPr>
        <mc:AlternateContent>
          <mc:Choice Requires="wps">
            <w:drawing>
              <wp:anchor distT="0" distB="0" distL="114300" distR="114300" simplePos="0" relativeHeight="251659264" behindDoc="0" locked="0" layoutInCell="1" allowOverlap="1" wp14:anchorId="598994F5" wp14:editId="0E245DEA">
                <wp:simplePos x="0" y="0"/>
                <wp:positionH relativeFrom="column">
                  <wp:posOffset>-1270</wp:posOffset>
                </wp:positionH>
                <wp:positionV relativeFrom="page">
                  <wp:posOffset>1259985</wp:posOffset>
                </wp:positionV>
                <wp:extent cx="1366520" cy="273050"/>
                <wp:effectExtent l="0" t="0" r="5080" b="6350"/>
                <wp:wrapTopAndBottom/>
                <wp:docPr id="1607676553" name="Text Box 9"/>
                <wp:cNvGraphicFramePr/>
                <a:graphic xmlns:a="http://schemas.openxmlformats.org/drawingml/2006/main">
                  <a:graphicData uri="http://schemas.microsoft.com/office/word/2010/wordprocessingShape">
                    <wps:wsp>
                      <wps:cNvSpPr txBox="1"/>
                      <wps:spPr>
                        <a:xfrm>
                          <a:off x="0" y="0"/>
                          <a:ext cx="1366520" cy="273050"/>
                        </a:xfrm>
                        <a:prstGeom prst="rect">
                          <a:avLst/>
                        </a:prstGeom>
                        <a:solidFill>
                          <a:schemeClr val="accent3"/>
                        </a:solidFill>
                        <a:ln w="6350">
                          <a:noFill/>
                        </a:ln>
                      </wps:spPr>
                      <wps:txbx>
                        <w:txbxContent>
                          <w:p w14:paraId="0A1DAEFC" w14:textId="392ED291" w:rsidR="003D38A3" w:rsidRPr="003D38A3" w:rsidRDefault="00487EA4" w:rsidP="003D38A3">
                            <w:pPr>
                              <w:pStyle w:val="UnitContainedHeader"/>
                              <w:rPr>
                                <w14:textOutline w14:w="9525" w14:cap="rnd" w14:cmpd="sng" w14:algn="ctr">
                                  <w14:noFill/>
                                  <w14:prstDash w14:val="solid"/>
                                  <w14:bevel/>
                                </w14:textOutline>
                              </w:rPr>
                            </w:pPr>
                            <w:r>
                              <w:rPr>
                                <w14:textOutline w14:w="9525" w14:cap="rnd" w14:cmpd="sng" w14:algn="ctr">
                                  <w14:noFill/>
                                  <w14:prstDash w14:val="solid"/>
                                  <w14:bevel/>
                                </w14:textOutline>
                              </w:rPr>
                              <w:t>Industry Profile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598994F5" id="_x0000_t202" coordsize="21600,21600" o:spt="202" path="m,l,21600r21600,l21600,xe">
                <v:stroke joinstyle="miter"/>
                <v:path gradientshapeok="t" o:connecttype="rect"/>
              </v:shapetype>
              <v:shape id="Text Box 9" o:spid="_x0000_s1026" type="#_x0000_t202" style="position:absolute;margin-left:-.1pt;margin-top:99.2pt;width:107.6pt;height:21.5pt;z-index:251659264;visibility:visible;mso-wrap-style:non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" fillcolor="#fe6601 [3206]" stroked="f" strokeweight=".5pt">
                <v:textbox style="mso-fit-shape-to-text:t">
                  <w:txbxContent>
                    <w:p w14:paraId="0A1DAEFC" w14:textId="392ED291" w:rsidR="003D38A3" w:rsidRPr="003D38A3" w:rsidRDefault="00487EA4" w:rsidP="003D38A3">
                      <w:pPr>
                        <w:pStyle w:val="UnitContainedHeader"/>
                        <w:rPr>
                          <w14:textOutline w14:w="9525" w14:cap="rnd" w14:cmpd="sng" w14:algn="ctr">
                            <w14:noFill/>
                            <w14:prstDash w14:val="solid"/>
                            <w14:bevel/>
                          </w14:textOutline>
                        </w:rPr>
                      </w:pPr>
                      <w:r>
                        <w:rPr>
                          <w14:textOutline w14:w="9525" w14:cap="rnd" w14:cmpd="sng" w14:algn="ctr">
                            <w14:noFill/>
                            <w14:prstDash w14:val="solid"/>
                            <w14:bevel/>
                          </w14:textOutline>
                        </w:rPr>
                        <w:t>Industry Profile</w:t>
                      </w:r>
                    </w:p>
                  </w:txbxContent>
                </v:textbox>
                <w10:wrap type="topAndBottom" anchory="page"/>
              </v:shape>
            </w:pict>
          </mc:Fallback>
        </mc:AlternateContent>
      </w:r>
      <w:r w:rsidR="003D38A3">
        <w:rPr>
          <w:noProof/>
        </w:rPr>
        <mc:AlternateContent>
          <mc:Choice Requires="wps">
            <w:drawing>
              <wp:anchor distT="0" distB="0" distL="114300" distR="114300" simplePos="0" relativeHeight="251661312" behindDoc="0" locked="0" layoutInCell="1" allowOverlap="1" wp14:anchorId="2433847F" wp14:editId="676EAF3C">
                <wp:simplePos x="0" y="0"/>
                <wp:positionH relativeFrom="column">
                  <wp:posOffset>0</wp:posOffset>
                </wp:positionH>
                <wp:positionV relativeFrom="page">
                  <wp:posOffset>1533525</wp:posOffset>
                </wp:positionV>
                <wp:extent cx="3758565" cy="360680"/>
                <wp:effectExtent l="0" t="0" r="635" b="0"/>
                <wp:wrapTopAndBottom/>
                <wp:docPr id="1577847361" name="Text Box 9"/>
                <wp:cNvGraphicFramePr/>
                <a:graphic xmlns:a="http://schemas.openxmlformats.org/drawingml/2006/main">
                  <a:graphicData uri="http://schemas.microsoft.com/office/word/2010/wordprocessingShape">
                    <wps:wsp>
                      <wps:cNvSpPr txBox="1"/>
                      <wps:spPr>
                        <a:xfrm>
                          <a:off x="0" y="0"/>
                          <a:ext cx="3758565" cy="360680"/>
                        </a:xfrm>
                        <a:prstGeom prst="rect">
                          <a:avLst/>
                        </a:prstGeom>
                        <a:solidFill>
                          <a:schemeClr val="tx1"/>
                        </a:solidFill>
                        <a:ln w="6350">
                          <a:noFill/>
                        </a:ln>
                      </wps:spPr>
                      <wps:txbx>
                        <w:txbxContent>
                          <w:p w14:paraId="2A17EB17" w14:textId="4C01A432" w:rsidR="003D38A3" w:rsidRPr="003D38A3" w:rsidRDefault="006D18F3" w:rsidP="003D38A3">
                            <w:pPr>
                              <w:pStyle w:val="CourseContainedHeader"/>
                            </w:pPr>
                            <w:r>
                              <w:t>JRS Group</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433847F" id="_x0000_s1027" type="#_x0000_t202" style="position:absolute;margin-left:0;margin-top:120.75pt;width:295.95pt;height:28.4pt;z-index:251661312;visibility:visible;mso-wrap-style:none;mso-wrap-distance-left:9pt;mso-wrap-distance-top:0;mso-wrap-distance-right:9pt;mso-wrap-distance-bottom:0;mso-position-horizontal:absolute;mso-position-horizontal-relative:text;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" fillcolor="#030083 [3213]" stroked="f" strokeweight=".5pt">
                <v:textbox style="mso-fit-shape-to-text:t">
                  <w:txbxContent>
                    <w:p w14:paraId="2A17EB17" w14:textId="4C01A432" w:rsidR="003D38A3" w:rsidRPr="003D38A3" w:rsidRDefault="006D18F3" w:rsidP="003D38A3">
                      <w:pPr>
                        <w:pStyle w:val="CourseContainedHeader"/>
                      </w:pPr>
                      <w:r>
                        <w:t>JRS Group</w:t>
                      </w:r>
                    </w:p>
                  </w:txbxContent>
                </v:textbox>
                <w10:wrap type="topAndBottom" anchory="page"/>
              </v:shape>
            </w:pict>
          </mc:Fallback>
        </mc:AlternateContent>
      </w:r>
      <w:bookmarkEnd w:id="0"/>
      <w:bookmarkEnd w:id="1"/>
      <w:bookmarkEnd w:id="2"/>
      <w:bookmarkEnd w:id="3"/>
    </w:p>
    <w:tbl>
      <w:tblPr>
        <w:tblStyle w:val="DefaultTableRed"/>
        <w:tblW w:w="0" w:type="auto"/>
        <w:tblLook w:val="04A0" w:firstRow="1" w:lastRow="0" w:firstColumn="1" w:lastColumn="0" w:noHBand="0" w:noVBand="1"/>
      </w:tblPr>
      <w:tblGrid>
        <w:gridCol w:w="9736"/>
      </w:tblGrid>
      <w:tr w:rsidR="00EC7599" w14:paraId="073074DD" w14:textId="77777777" w:rsidTr="00EC7599">
        <w:trPr>
          <w:cnfStyle w:val="100000000000" w:firstRow="1" w:lastRow="0" w:firstColumn="0" w:lastColumn="0" w:oddVBand="0" w:evenVBand="0" w:oddHBand="0" w:evenHBand="0" w:firstRowFirstColumn="0" w:firstRowLastColumn="0" w:lastRowFirstColumn="0" w:lastRowLastColumn="0"/>
        </w:trPr>
        <w:tc>
          <w:tcPr>
            <w:tcW w:w="9736" w:type="dxa"/>
          </w:tcPr>
          <w:p w14:paraId="516E1535" w14:textId="4E616C04" w:rsidR="00EC7599" w:rsidRPr="004B4E0F" w:rsidRDefault="005A7FD3" w:rsidP="00415688">
            <w:pPr>
              <w:pStyle w:val="TableHeadings"/>
            </w:pPr>
            <w:r>
              <w:t>Company Snapshot</w:t>
            </w:r>
          </w:p>
        </w:tc>
      </w:tr>
      <w:tr w:rsidR="00EC7599" w14:paraId="4054E8A9" w14:textId="77777777" w:rsidTr="00383839">
        <w:trPr>
          <w:cnfStyle w:val="000000100000" w:firstRow="0" w:lastRow="0" w:firstColumn="0" w:lastColumn="0" w:oddVBand="0" w:evenVBand="0" w:oddHBand="1" w:evenHBand="0" w:firstRowFirstColumn="0" w:firstRowLastColumn="0" w:lastRowFirstColumn="0" w:lastRowLastColumn="0"/>
        </w:trPr>
        <w:tc>
          <w:tcPr>
            <w:tcW w:w="9736" w:type="dxa"/>
            <w:shd w:val="clear" w:color="auto" w:fill="FFFFFF" w:themeFill="background1"/>
          </w:tcPr>
          <w:p w14:paraId="2626DB46" w14:textId="33A8090C" w:rsidR="005A7FD3" w:rsidRPr="005A7FD3" w:rsidRDefault="005A7FD3" w:rsidP="00A6424E">
            <w:pPr>
              <w:pStyle w:val="TableRows"/>
              <w:rPr>
                <w:b/>
              </w:rPr>
            </w:pPr>
            <w:r w:rsidRPr="005A7FD3">
              <w:rPr>
                <w:b/>
              </w:rPr>
              <w:t xml:space="preserve">Business Name &amp; Location: </w:t>
            </w:r>
            <w:r w:rsidR="00CB536D" w:rsidRPr="00CB536D">
              <w:rPr>
                <w:bCs/>
              </w:rPr>
              <w:t>JRS Group</w:t>
            </w:r>
            <w:r w:rsidR="00BD5F00">
              <w:rPr>
                <w:bCs/>
              </w:rPr>
              <w:t xml:space="preserve"> (previously known as JRS Manufacturing Group)</w:t>
            </w:r>
            <w:r w:rsidR="00CB536D" w:rsidRPr="00CB536D">
              <w:rPr>
                <w:bCs/>
              </w:rPr>
              <w:t>, Queensland (head office and manufacturing facilities based in Wacol, Brisbane).</w:t>
            </w:r>
          </w:p>
          <w:p w14:paraId="6229590F" w14:textId="3C2CB829" w:rsidR="00EC7599" w:rsidRDefault="005A7FD3" w:rsidP="00A6424E">
            <w:pPr>
              <w:pStyle w:val="TableRows"/>
              <w:rPr>
                <w:b/>
              </w:rPr>
            </w:pPr>
            <w:r w:rsidRPr="005A7FD3">
              <w:rPr>
                <w:b/>
              </w:rPr>
              <w:t xml:space="preserve">Ownership &amp; History: </w:t>
            </w:r>
            <w:r w:rsidR="00CB536D" w:rsidRPr="00CB536D">
              <w:rPr>
                <w:bCs/>
              </w:rPr>
              <w:t>Privately owned Australian company established in 1990. Started as a small fabrication workshop and has grown into a large, multi-disciplinary manufacturing group serving defence, mining, transport, construction, and other industries.</w:t>
            </w:r>
          </w:p>
          <w:p w14:paraId="3B9E3B47" w14:textId="4773286B" w:rsidR="00252BA0" w:rsidRPr="00252BA0" w:rsidRDefault="00252BA0" w:rsidP="00A6424E">
            <w:pPr>
              <w:pStyle w:val="TableRows"/>
            </w:pPr>
            <w:r>
              <w:rPr>
                <w:b/>
              </w:rPr>
              <w:t xml:space="preserve">Website: </w:t>
            </w:r>
            <w:hyperlink r:id="rId11" w:history="1">
              <w:r w:rsidR="006D18F3" w:rsidRPr="0024371B">
                <w:rPr>
                  <w:rStyle w:val="Hyperlink"/>
                </w:rPr>
                <w:t>https://www.jrsmanufacturinggroup.au/</w:t>
              </w:r>
            </w:hyperlink>
            <w:r w:rsidR="006D18F3">
              <w:t xml:space="preserve"> </w:t>
            </w:r>
          </w:p>
        </w:tc>
      </w:tr>
    </w:tbl>
    <w:p w14:paraId="146E7B61" w14:textId="77777777" w:rsidR="002E1B9C" w:rsidRDefault="002E1B9C" w:rsidP="009125CB"/>
    <w:tbl>
      <w:tblPr>
        <w:tblStyle w:val="DefaultTableRed"/>
        <w:tblW w:w="0" w:type="auto"/>
        <w:tblLook w:val="04A0" w:firstRow="1" w:lastRow="0" w:firstColumn="1" w:lastColumn="0" w:noHBand="0" w:noVBand="1"/>
      </w:tblPr>
      <w:tblGrid>
        <w:gridCol w:w="4868"/>
        <w:gridCol w:w="4868"/>
      </w:tblGrid>
      <w:tr w:rsidR="00252BA0" w14:paraId="06D2167A" w14:textId="77777777" w:rsidTr="004B4E0F">
        <w:trPr>
          <w:cnfStyle w:val="100000000000" w:firstRow="1" w:lastRow="0" w:firstColumn="0" w:lastColumn="0" w:oddVBand="0" w:evenVBand="0" w:oddHBand="0" w:evenHBand="0" w:firstRowFirstColumn="0" w:firstRowLastColumn="0" w:lastRowFirstColumn="0" w:lastRowLastColumn="0"/>
        </w:trPr>
        <w:tc>
          <w:tcPr>
            <w:tcW w:w="4868" w:type="dxa"/>
          </w:tcPr>
          <w:p w14:paraId="6D8005DD" w14:textId="6BC75B32" w:rsidR="004B4E0F" w:rsidRPr="004B4E0F" w:rsidRDefault="00503FD6" w:rsidP="00415688">
            <w:pPr>
              <w:pStyle w:val="TableHeadings"/>
            </w:pPr>
            <w:r>
              <w:t>Their Services</w:t>
            </w:r>
          </w:p>
        </w:tc>
        <w:tc>
          <w:tcPr>
            <w:tcW w:w="4868" w:type="dxa"/>
          </w:tcPr>
          <w:p w14:paraId="636DD004" w14:textId="03CBCADD" w:rsidR="004B4E0F" w:rsidRPr="004B4E0F" w:rsidRDefault="00503FD6" w:rsidP="00415688">
            <w:pPr>
              <w:pStyle w:val="TableHeadings"/>
            </w:pPr>
            <w:r>
              <w:t>Recent Projects</w:t>
            </w:r>
          </w:p>
        </w:tc>
      </w:tr>
      <w:tr w:rsidR="00252BA0" w14:paraId="07B9721D" w14:textId="77777777" w:rsidTr="00383839">
        <w:trPr>
          <w:cnfStyle w:val="000000100000" w:firstRow="0" w:lastRow="0" w:firstColumn="0" w:lastColumn="0" w:oddVBand="0" w:evenVBand="0" w:oddHBand="1" w:evenHBand="0" w:firstRowFirstColumn="0" w:firstRowLastColumn="0" w:lastRowFirstColumn="0" w:lastRowLastColumn="0"/>
        </w:trPr>
        <w:tc>
          <w:tcPr>
            <w:tcW w:w="4868" w:type="dxa"/>
            <w:shd w:val="clear" w:color="auto" w:fill="FFFFFF" w:themeFill="background1"/>
          </w:tcPr>
          <w:p w14:paraId="4AFAB80B" w14:textId="77777777" w:rsidR="00503FD6" w:rsidRDefault="00503FD6" w:rsidP="00503FD6">
            <w:pPr>
              <w:pStyle w:val="TableRows"/>
              <w:numPr>
                <w:ilvl w:val="0"/>
                <w:numId w:val="35"/>
              </w:numPr>
              <w:rPr>
                <w:lang w:val="en-US"/>
              </w:rPr>
            </w:pPr>
            <w:r>
              <w:rPr>
                <w:lang w:val="en-US"/>
              </w:rPr>
              <w:t>Pressure pipe fabrication and welding</w:t>
            </w:r>
          </w:p>
          <w:p w14:paraId="6A7A6280" w14:textId="77777777" w:rsidR="00503FD6" w:rsidRDefault="00503FD6" w:rsidP="00503FD6">
            <w:pPr>
              <w:pStyle w:val="TableRows"/>
              <w:numPr>
                <w:ilvl w:val="0"/>
                <w:numId w:val="35"/>
              </w:numPr>
              <w:rPr>
                <w:lang w:val="en-US"/>
              </w:rPr>
            </w:pPr>
            <w:r>
              <w:rPr>
                <w:lang w:val="en-US"/>
              </w:rPr>
              <w:t>Specified abrasive blasting and coating</w:t>
            </w:r>
          </w:p>
          <w:p w14:paraId="70CA040A" w14:textId="77777777" w:rsidR="004B4E0F" w:rsidRDefault="00503FD6" w:rsidP="00503FD6">
            <w:pPr>
              <w:pStyle w:val="TableRows"/>
              <w:numPr>
                <w:ilvl w:val="0"/>
                <w:numId w:val="35"/>
              </w:numPr>
              <w:rPr>
                <w:lang w:val="en-US"/>
              </w:rPr>
            </w:pPr>
            <w:r>
              <w:rPr>
                <w:lang w:val="en-US"/>
              </w:rPr>
              <w:t>Medium to heavy plate fabrication</w:t>
            </w:r>
          </w:p>
          <w:p w14:paraId="68D38A64" w14:textId="74B2B2E4" w:rsidR="00764105" w:rsidRPr="00503FD6" w:rsidRDefault="00764105" w:rsidP="00503FD6">
            <w:pPr>
              <w:pStyle w:val="TableRows"/>
              <w:numPr>
                <w:ilvl w:val="0"/>
                <w:numId w:val="35"/>
              </w:numPr>
              <w:rPr>
                <w:lang w:val="en-US"/>
              </w:rPr>
            </w:pPr>
            <w:r>
              <w:rPr>
                <w:lang w:val="en-US"/>
              </w:rPr>
              <w:t>Assembly and sub assembly of parts and components</w:t>
            </w:r>
          </w:p>
        </w:tc>
        <w:tc>
          <w:tcPr>
            <w:tcW w:w="4868" w:type="dxa"/>
            <w:shd w:val="clear" w:color="auto" w:fill="FFFFFF" w:themeFill="background1"/>
          </w:tcPr>
          <w:p w14:paraId="08EFBD87" w14:textId="28B4E96D" w:rsidR="004B4E0F" w:rsidRDefault="00503FD6" w:rsidP="00503FD6">
            <w:pPr>
              <w:pStyle w:val="TableRows"/>
              <w:numPr>
                <w:ilvl w:val="0"/>
                <w:numId w:val="35"/>
              </w:numPr>
              <w:rPr>
                <w:lang w:val="en-US"/>
              </w:rPr>
            </w:pPr>
            <w:r w:rsidRPr="00503FD6">
              <w:rPr>
                <w:lang w:val="en-US"/>
              </w:rPr>
              <w:t xml:space="preserve">Toowoomba Second Range Crossing: </w:t>
            </w:r>
            <w:hyperlink r:id="rId12" w:history="1">
              <w:r w:rsidRPr="00643EFC">
                <w:rPr>
                  <w:rStyle w:val="Hyperlink"/>
                  <w:lang w:val="en-US"/>
                </w:rPr>
                <w:t>https://www.jrsmanufacturinggroup.au/toowoomba-second-range-crossing</w:t>
              </w:r>
            </w:hyperlink>
            <w:r>
              <w:rPr>
                <w:lang w:val="en-US"/>
              </w:rPr>
              <w:t xml:space="preserve">  </w:t>
            </w:r>
          </w:p>
          <w:p w14:paraId="1670FD7D" w14:textId="7AA14324" w:rsidR="00503FD6" w:rsidRPr="00503FD6" w:rsidRDefault="00503FD6" w:rsidP="00503FD6">
            <w:pPr>
              <w:pStyle w:val="TableRows"/>
              <w:numPr>
                <w:ilvl w:val="0"/>
                <w:numId w:val="35"/>
              </w:numPr>
              <w:rPr>
                <w:lang w:val="en-US"/>
              </w:rPr>
            </w:pPr>
            <w:r>
              <w:rPr>
                <w:lang w:val="en-US"/>
              </w:rPr>
              <w:t xml:space="preserve">Airlie Beach Sustainable Water Project: </w:t>
            </w:r>
            <w:hyperlink r:id="rId13" w:history="1">
              <w:r w:rsidRPr="00643EFC">
                <w:rPr>
                  <w:rStyle w:val="Hyperlink"/>
                  <w:lang w:val="en-US"/>
                </w:rPr>
                <w:t>https://www.jrsmanufacturinggroup.au/airlie-beach-sustainable-water-project</w:t>
              </w:r>
            </w:hyperlink>
            <w:r>
              <w:rPr>
                <w:lang w:val="en-US"/>
              </w:rPr>
              <w:t xml:space="preserve"> </w:t>
            </w:r>
          </w:p>
        </w:tc>
      </w:tr>
    </w:tbl>
    <w:p w14:paraId="1FC2694B" w14:textId="77777777" w:rsidR="003D38A3" w:rsidRDefault="003D38A3" w:rsidP="009125CB"/>
    <w:tbl>
      <w:tblPr>
        <w:tblStyle w:val="DefaultTableRed"/>
        <w:tblW w:w="0" w:type="auto"/>
        <w:tblLook w:val="04A0" w:firstRow="1" w:lastRow="0" w:firstColumn="1" w:lastColumn="0" w:noHBand="0" w:noVBand="1"/>
      </w:tblPr>
      <w:tblGrid>
        <w:gridCol w:w="9736"/>
      </w:tblGrid>
      <w:tr w:rsidR="005A7FD3" w14:paraId="230F1D56" w14:textId="77777777" w:rsidTr="000D3F62">
        <w:trPr>
          <w:cnfStyle w:val="100000000000" w:firstRow="1" w:lastRow="0" w:firstColumn="0" w:lastColumn="0" w:oddVBand="0" w:evenVBand="0" w:oddHBand="0" w:evenHBand="0" w:firstRowFirstColumn="0" w:firstRowLastColumn="0" w:lastRowFirstColumn="0" w:lastRowLastColumn="0"/>
        </w:trPr>
        <w:tc>
          <w:tcPr>
            <w:tcW w:w="9736" w:type="dxa"/>
          </w:tcPr>
          <w:p w14:paraId="29725AB8" w14:textId="0685DACE" w:rsidR="005A7FD3" w:rsidRPr="00383839" w:rsidRDefault="00252BA0" w:rsidP="000D3F62">
            <w:pPr>
              <w:pStyle w:val="TableHeadings"/>
            </w:pPr>
            <w:r>
              <w:t>Video Resource</w:t>
            </w:r>
            <w:r w:rsidR="00764105">
              <w:t>s</w:t>
            </w:r>
          </w:p>
        </w:tc>
      </w:tr>
      <w:tr w:rsidR="005A7FD3" w14:paraId="1FA52CB4" w14:textId="77777777" w:rsidTr="000D3F62">
        <w:trPr>
          <w:cnfStyle w:val="000000100000" w:firstRow="0" w:lastRow="0" w:firstColumn="0" w:lastColumn="0" w:oddVBand="0" w:evenVBand="0" w:oddHBand="1" w:evenHBand="0" w:firstRowFirstColumn="0" w:firstRowLastColumn="0" w:lastRowFirstColumn="0" w:lastRowLastColumn="0"/>
        </w:trPr>
        <w:tc>
          <w:tcPr>
            <w:tcW w:w="9736" w:type="dxa"/>
            <w:shd w:val="clear" w:color="auto" w:fill="FFFFFF" w:themeFill="background1"/>
          </w:tcPr>
          <w:p w14:paraId="7AA69350" w14:textId="1A847040" w:rsidR="005A7FD3" w:rsidRPr="00252BA0" w:rsidRDefault="00252BA0" w:rsidP="00A6424E">
            <w:pPr>
              <w:pStyle w:val="TableRows"/>
              <w:rPr>
                <w:b/>
              </w:rPr>
            </w:pPr>
            <w:r>
              <w:rPr>
                <w:rStyle w:val="Strong"/>
                <w:rFonts w:eastAsiaTheme="majorEastAsia"/>
              </w:rPr>
              <w:t>YouTube Video</w:t>
            </w:r>
            <w:r>
              <w:t xml:space="preserve">: </w:t>
            </w:r>
            <w:r w:rsidR="006D18F3">
              <w:t>JRS Company Profile</w:t>
            </w:r>
          </w:p>
          <w:p w14:paraId="48C725BA" w14:textId="1651E22F" w:rsidR="00252BA0" w:rsidRDefault="00764105" w:rsidP="00A6424E">
            <w:pPr>
              <w:pStyle w:val="TableRows"/>
            </w:pPr>
            <w:r w:rsidRPr="00764105">
              <w:t>A short video introducing JRS Group, its history, services, and the industries it supports. It highlights the scale of operations, advanced facilities, and the company’s focus on quality and innovation.</w:t>
            </w:r>
          </w:p>
          <w:p w14:paraId="7DCB5BC8" w14:textId="77777777" w:rsidR="00D5431C" w:rsidRDefault="00D5431C" w:rsidP="00A6424E">
            <w:pPr>
              <w:pStyle w:val="TableRows"/>
            </w:pPr>
            <w:r>
              <w:t xml:space="preserve">Link: </w:t>
            </w:r>
            <w:hyperlink r:id="rId14" w:history="1">
              <w:r w:rsidR="006D18F3" w:rsidRPr="0024371B">
                <w:rPr>
                  <w:rStyle w:val="Hyperlink"/>
                </w:rPr>
                <w:t>https://www.youtube.com/watch?v=mXa_i2H1jh0</w:t>
              </w:r>
            </w:hyperlink>
            <w:r w:rsidR="006D18F3">
              <w:t xml:space="preserve"> </w:t>
            </w:r>
          </w:p>
          <w:p w14:paraId="28284103" w14:textId="77777777" w:rsidR="006D18F3" w:rsidRDefault="006D18F3" w:rsidP="00A6424E">
            <w:pPr>
              <w:pStyle w:val="TableRows"/>
            </w:pPr>
          </w:p>
          <w:p w14:paraId="7CD6F2DC" w14:textId="77777777" w:rsidR="006D18F3" w:rsidRDefault="006D18F3" w:rsidP="00A6424E">
            <w:pPr>
              <w:pStyle w:val="TableRows"/>
            </w:pPr>
            <w:proofErr w:type="spellStart"/>
            <w:r w:rsidRPr="006D18F3">
              <w:rPr>
                <w:b/>
                <w:bCs/>
              </w:rPr>
              <w:t>Youtube</w:t>
            </w:r>
            <w:proofErr w:type="spellEnd"/>
            <w:r w:rsidRPr="006D18F3">
              <w:rPr>
                <w:b/>
                <w:bCs/>
              </w:rPr>
              <w:t xml:space="preserve"> Video:</w:t>
            </w:r>
            <w:r>
              <w:t xml:space="preserve"> JRS Walkthrough</w:t>
            </w:r>
          </w:p>
          <w:p w14:paraId="1227EA2F" w14:textId="1BD004B9" w:rsidR="006D18F3" w:rsidRDefault="00764105" w:rsidP="00A6424E">
            <w:pPr>
              <w:pStyle w:val="TableRows"/>
            </w:pPr>
            <w:r w:rsidRPr="00764105">
              <w:t xml:space="preserve">A behind-the-scenes walkthrough of JRS’s </w:t>
            </w:r>
            <w:r>
              <w:t>fabrication division</w:t>
            </w:r>
            <w:r w:rsidRPr="00764105">
              <w:t xml:space="preserve">. Provides students with a visual sense of a manufacturing </w:t>
            </w:r>
            <w:r>
              <w:t>working environment</w:t>
            </w:r>
            <w:r w:rsidRPr="00764105">
              <w:t>.</w:t>
            </w:r>
            <w:r>
              <w:t xml:space="preserve"> </w:t>
            </w:r>
          </w:p>
          <w:p w14:paraId="73159FED" w14:textId="35E9BF55" w:rsidR="006D18F3" w:rsidRPr="005A7FD3" w:rsidRDefault="006D18F3" w:rsidP="00A6424E">
            <w:pPr>
              <w:pStyle w:val="TableRows"/>
            </w:pPr>
            <w:r>
              <w:t xml:space="preserve">Link: </w:t>
            </w:r>
            <w:hyperlink r:id="rId15" w:history="1">
              <w:r w:rsidRPr="0024371B">
                <w:rPr>
                  <w:rStyle w:val="Hyperlink"/>
                </w:rPr>
                <w:t>https://www.youtube.com/watch?v=yopfUtPC2o0</w:t>
              </w:r>
            </w:hyperlink>
            <w:r>
              <w:t xml:space="preserve"> </w:t>
            </w:r>
          </w:p>
        </w:tc>
      </w:tr>
    </w:tbl>
    <w:p w14:paraId="20103949" w14:textId="77777777" w:rsidR="005A7FD3" w:rsidRDefault="005A7FD3" w:rsidP="009125CB"/>
    <w:tbl>
      <w:tblPr>
        <w:tblStyle w:val="DefaultTableRed"/>
        <w:tblW w:w="0" w:type="auto"/>
        <w:tblLook w:val="04A0" w:firstRow="1" w:lastRow="0" w:firstColumn="1" w:lastColumn="0" w:noHBand="0" w:noVBand="1"/>
      </w:tblPr>
      <w:tblGrid>
        <w:gridCol w:w="9736"/>
      </w:tblGrid>
      <w:tr w:rsidR="00A6424E" w14:paraId="350FBE1C" w14:textId="77777777" w:rsidTr="000D3F62">
        <w:trPr>
          <w:cnfStyle w:val="100000000000" w:firstRow="1" w:lastRow="0" w:firstColumn="0" w:lastColumn="0" w:oddVBand="0" w:evenVBand="0" w:oddHBand="0" w:evenHBand="0" w:firstRowFirstColumn="0" w:firstRowLastColumn="0" w:lastRowFirstColumn="0" w:lastRowLastColumn="0"/>
        </w:trPr>
        <w:tc>
          <w:tcPr>
            <w:tcW w:w="9736" w:type="dxa"/>
          </w:tcPr>
          <w:p w14:paraId="10660663" w14:textId="61A27FC6" w:rsidR="00A6424E" w:rsidRPr="00383839" w:rsidRDefault="00BD5F00" w:rsidP="000D3F62">
            <w:pPr>
              <w:pStyle w:val="TableHeadings"/>
            </w:pPr>
            <w:r>
              <w:t>JRS Skills Academy</w:t>
            </w:r>
          </w:p>
        </w:tc>
      </w:tr>
      <w:tr w:rsidR="00A6424E" w14:paraId="518268CB" w14:textId="77777777" w:rsidTr="000D3F62">
        <w:trPr>
          <w:cnfStyle w:val="000000100000" w:firstRow="0" w:lastRow="0" w:firstColumn="0" w:lastColumn="0" w:oddVBand="0" w:evenVBand="0" w:oddHBand="1" w:evenHBand="0" w:firstRowFirstColumn="0" w:firstRowLastColumn="0" w:lastRowFirstColumn="0" w:lastRowLastColumn="0"/>
        </w:trPr>
        <w:tc>
          <w:tcPr>
            <w:tcW w:w="9736" w:type="dxa"/>
            <w:shd w:val="clear" w:color="auto" w:fill="FFFFFF" w:themeFill="background1"/>
          </w:tcPr>
          <w:p w14:paraId="3EAC3AE0" w14:textId="77777777" w:rsidR="00BD5F00" w:rsidRPr="00BD5F00" w:rsidRDefault="00A6424E" w:rsidP="00BD5F00">
            <w:pPr>
              <w:pStyle w:val="TableRows"/>
              <w:rPr>
                <w:lang w:val="en-US"/>
              </w:rPr>
            </w:pPr>
            <w:r>
              <w:t xml:space="preserve"> </w:t>
            </w:r>
            <w:r w:rsidR="00BD5F00" w:rsidRPr="00BD5F00">
              <w:rPr>
                <w:b/>
                <w:bCs/>
                <w:lang w:val="en-US"/>
              </w:rPr>
              <w:t>Website:</w:t>
            </w:r>
            <w:r w:rsidR="00BD5F00" w:rsidRPr="00BD5F00">
              <w:rPr>
                <w:lang w:val="en-US"/>
              </w:rPr>
              <w:t xml:space="preserve"> </w:t>
            </w:r>
            <w:hyperlink r:id="rId16" w:tgtFrame="_new" w:history="1">
              <w:r w:rsidR="00BD5F00" w:rsidRPr="00BD5F00">
                <w:rPr>
                  <w:rStyle w:val="Hyperlink"/>
                  <w:lang w:val="en-US"/>
                </w:rPr>
                <w:t>https://www.jrsskillsacademy.au/</w:t>
              </w:r>
            </w:hyperlink>
          </w:p>
          <w:p w14:paraId="705B6E1D" w14:textId="77777777" w:rsidR="00BD5F00" w:rsidRPr="00BD5F00" w:rsidRDefault="00BD5F00" w:rsidP="00BD5F00">
            <w:pPr>
              <w:pStyle w:val="TableRows"/>
              <w:rPr>
                <w:lang w:val="en-US"/>
              </w:rPr>
            </w:pPr>
            <w:r w:rsidRPr="00BD5F00">
              <w:rPr>
                <w:lang w:val="en-US"/>
              </w:rPr>
              <w:t>The JRS Skills Academy is the company’s training and workforce development arm. It focuses on building the next generation of skilled workers through:</w:t>
            </w:r>
          </w:p>
          <w:p w14:paraId="7E9C42BF" w14:textId="77777777" w:rsidR="00BD5F00" w:rsidRPr="00BD5F00" w:rsidRDefault="00BD5F00" w:rsidP="00764105">
            <w:pPr>
              <w:pStyle w:val="TableRows"/>
              <w:numPr>
                <w:ilvl w:val="0"/>
                <w:numId w:val="39"/>
              </w:numPr>
            </w:pPr>
            <w:r w:rsidRPr="00BD5F00">
              <w:t>Apprenticeships and traineeships in engineering and manufacturing trades</w:t>
            </w:r>
          </w:p>
          <w:p w14:paraId="4BB98F19" w14:textId="77777777" w:rsidR="00BD5F00" w:rsidRPr="00BD5F00" w:rsidRDefault="00BD5F00" w:rsidP="00764105">
            <w:pPr>
              <w:pStyle w:val="TableRows"/>
              <w:numPr>
                <w:ilvl w:val="0"/>
                <w:numId w:val="39"/>
              </w:numPr>
            </w:pPr>
            <w:r w:rsidRPr="00BD5F00">
              <w:t>Training in welding, fabrication, and machining</w:t>
            </w:r>
          </w:p>
          <w:p w14:paraId="28B399B6" w14:textId="77777777" w:rsidR="00BD5F00" w:rsidRPr="00BD5F00" w:rsidRDefault="00BD5F00" w:rsidP="00764105">
            <w:pPr>
              <w:pStyle w:val="TableRows"/>
              <w:numPr>
                <w:ilvl w:val="0"/>
                <w:numId w:val="39"/>
              </w:numPr>
            </w:pPr>
            <w:r w:rsidRPr="00BD5F00">
              <w:t>Upskilling opportunities for existing workers</w:t>
            </w:r>
          </w:p>
          <w:p w14:paraId="4A76FADA" w14:textId="385AC323" w:rsidR="00A6424E" w:rsidRPr="00BD5F00" w:rsidRDefault="00BD5F00" w:rsidP="00764105">
            <w:pPr>
              <w:pStyle w:val="TableRows"/>
              <w:numPr>
                <w:ilvl w:val="0"/>
                <w:numId w:val="39"/>
              </w:numPr>
              <w:rPr>
                <w:lang w:val="en-US"/>
              </w:rPr>
            </w:pPr>
            <w:r w:rsidRPr="00BD5F00">
              <w:t>Partnerships with schools, TAFEs, and industry bodies</w:t>
            </w:r>
          </w:p>
        </w:tc>
      </w:tr>
    </w:tbl>
    <w:p w14:paraId="64C6052F" w14:textId="77777777" w:rsidR="00A6424E" w:rsidRDefault="00A6424E" w:rsidP="009125CB"/>
    <w:tbl>
      <w:tblPr>
        <w:tblStyle w:val="DefaultTableRed"/>
        <w:tblW w:w="0" w:type="auto"/>
        <w:tblLook w:val="04A0" w:firstRow="1" w:lastRow="0" w:firstColumn="1" w:lastColumn="0" w:noHBand="0" w:noVBand="1"/>
      </w:tblPr>
      <w:tblGrid>
        <w:gridCol w:w="9736"/>
      </w:tblGrid>
      <w:tr w:rsidR="005A7FD3" w:rsidRPr="00383839" w14:paraId="2770F487" w14:textId="77777777" w:rsidTr="000D3F62">
        <w:trPr>
          <w:cnfStyle w:val="100000000000" w:firstRow="1" w:lastRow="0" w:firstColumn="0" w:lastColumn="0" w:oddVBand="0" w:evenVBand="0" w:oddHBand="0" w:evenHBand="0" w:firstRowFirstColumn="0" w:firstRowLastColumn="0" w:lastRowFirstColumn="0" w:lastRowLastColumn="0"/>
        </w:trPr>
        <w:tc>
          <w:tcPr>
            <w:tcW w:w="9736" w:type="dxa"/>
          </w:tcPr>
          <w:p w14:paraId="529489A2" w14:textId="4AFD1BC7" w:rsidR="005A7FD3" w:rsidRPr="00383839" w:rsidRDefault="005A7FD3" w:rsidP="000D3F62">
            <w:pPr>
              <w:pStyle w:val="TableHeadings"/>
            </w:pPr>
            <w:r>
              <w:t>Classroom Connection Ideas</w:t>
            </w:r>
          </w:p>
        </w:tc>
      </w:tr>
      <w:tr w:rsidR="005A7FD3" w:rsidRPr="005A7FD3" w14:paraId="57F4556B" w14:textId="77777777" w:rsidTr="000D3F62">
        <w:trPr>
          <w:cnfStyle w:val="000000100000" w:firstRow="0" w:lastRow="0" w:firstColumn="0" w:lastColumn="0" w:oddVBand="0" w:evenVBand="0" w:oddHBand="1" w:evenHBand="0" w:firstRowFirstColumn="0" w:firstRowLastColumn="0" w:lastRowFirstColumn="0" w:lastRowLastColumn="0"/>
        </w:trPr>
        <w:tc>
          <w:tcPr>
            <w:tcW w:w="9736" w:type="dxa"/>
            <w:shd w:val="clear" w:color="auto" w:fill="FFFFFF" w:themeFill="background1"/>
          </w:tcPr>
          <w:p w14:paraId="2FD86A7E" w14:textId="77777777" w:rsidR="005A7FD3" w:rsidRDefault="00CB536D" w:rsidP="00A6424E">
            <w:pPr>
              <w:pStyle w:val="TableRows"/>
              <w:numPr>
                <w:ilvl w:val="0"/>
                <w:numId w:val="39"/>
              </w:numPr>
            </w:pPr>
            <w:r w:rsidRPr="00CB536D">
              <w:t xml:space="preserve">Watch the JRS walkthrough video and identify different manufacturing processes in action </w:t>
            </w:r>
          </w:p>
          <w:p w14:paraId="6EB87297" w14:textId="07CFBA66" w:rsidR="00CB536D" w:rsidRDefault="00CB536D" w:rsidP="00A6424E">
            <w:pPr>
              <w:pStyle w:val="TableRows"/>
              <w:numPr>
                <w:ilvl w:val="0"/>
                <w:numId w:val="39"/>
              </w:numPr>
            </w:pPr>
            <w:r>
              <w:t>Watch the JRS walkthrough video and identify safe work practices and use of PPE</w:t>
            </w:r>
          </w:p>
          <w:p w14:paraId="0D900A1B" w14:textId="77777777" w:rsidR="00CB536D" w:rsidRDefault="00CB536D" w:rsidP="00A6424E">
            <w:pPr>
              <w:pStyle w:val="TableRows"/>
              <w:numPr>
                <w:ilvl w:val="0"/>
                <w:numId w:val="39"/>
              </w:numPr>
            </w:pPr>
            <w:r w:rsidRPr="00CB536D">
              <w:t xml:space="preserve">Use JRS’s emphasis on </w:t>
            </w:r>
            <w:r>
              <w:t>quality and communication as a discussion starter for industry</w:t>
            </w:r>
            <w:r w:rsidRPr="00CB536D">
              <w:t xml:space="preserve"> practices </w:t>
            </w:r>
          </w:p>
          <w:p w14:paraId="06F09E44" w14:textId="3992CAC8" w:rsidR="00BD5F00" w:rsidRPr="005A7FD3" w:rsidRDefault="00BD5F00" w:rsidP="00A6424E">
            <w:pPr>
              <w:pStyle w:val="TableRows"/>
              <w:numPr>
                <w:ilvl w:val="0"/>
                <w:numId w:val="39"/>
              </w:numPr>
            </w:pPr>
            <w:r w:rsidRPr="00BD5F00">
              <w:t>Highlight JRS’s international work – discuss how manufacturers in Queensland (like JRS) don’t just build for Australian industries but also for international clients, and why quality, standards, and communication become even more important when exporting or collaborating globally.</w:t>
            </w:r>
          </w:p>
        </w:tc>
      </w:tr>
    </w:tbl>
    <w:p w14:paraId="004E326C" w14:textId="77777777" w:rsidR="00E31474" w:rsidRDefault="00E31474" w:rsidP="00A6424E">
      <w:pPr>
        <w:pStyle w:val="TableRows"/>
      </w:pPr>
    </w:p>
    <w:sectPr w:rsidR="00E31474" w:rsidSect="00A4707C">
      <w:headerReference w:type="default" r:id="rId17"/>
      <w:footerReference w:type="even" r:id="rId18"/>
      <w:footerReference w:type="default" r:id="rId19"/>
      <w:headerReference w:type="first" r:id="rId20"/>
      <w:footerReference w:type="first" r:id="rId21"/>
      <w:pgSz w:w="11906" w:h="16838"/>
      <w:pgMar w:top="1993" w:right="1080" w:bottom="1440" w:left="1080" w:header="45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8D559" w14:textId="77777777" w:rsidR="00163EDD" w:rsidRDefault="00163EDD" w:rsidP="009125CB">
      <w:r>
        <w:separator/>
      </w:r>
    </w:p>
    <w:p w14:paraId="1BBDA734" w14:textId="77777777" w:rsidR="00163EDD" w:rsidRDefault="00163EDD" w:rsidP="009125CB"/>
    <w:p w14:paraId="55C430A2" w14:textId="77777777" w:rsidR="00163EDD" w:rsidRDefault="00163EDD" w:rsidP="009125CB"/>
    <w:p w14:paraId="628AA046" w14:textId="77777777" w:rsidR="00163EDD" w:rsidRDefault="00163EDD" w:rsidP="009125CB"/>
  </w:endnote>
  <w:endnote w:type="continuationSeparator" w:id="0">
    <w:p w14:paraId="03B7DE1C" w14:textId="77777777" w:rsidR="00163EDD" w:rsidRDefault="00163EDD" w:rsidP="009125CB">
      <w:r>
        <w:continuationSeparator/>
      </w:r>
    </w:p>
    <w:p w14:paraId="3FD0814F" w14:textId="77777777" w:rsidR="00163EDD" w:rsidRDefault="00163EDD" w:rsidP="009125CB"/>
    <w:p w14:paraId="3CFD82D3" w14:textId="77777777" w:rsidR="00163EDD" w:rsidRDefault="00163EDD" w:rsidP="009125CB"/>
    <w:p w14:paraId="6490AB4C" w14:textId="77777777" w:rsidR="00163EDD" w:rsidRDefault="00163EDD" w:rsidP="009125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460464071"/>
      <w:docPartObj>
        <w:docPartGallery w:val="Page Numbers (Bottom of Page)"/>
        <w:docPartUnique/>
      </w:docPartObj>
    </w:sdtPr>
    <w:sdtEndPr>
      <w:rPr>
        <w:rStyle w:val="PageNumber"/>
      </w:rPr>
    </w:sdtEndPr>
    <w:sdtContent>
      <w:p w14:paraId="5383E997" w14:textId="77777777" w:rsidR="00052A11" w:rsidRDefault="00052A11" w:rsidP="009125CB">
        <w:pPr>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6A534E7" w14:textId="77777777" w:rsidR="00052A11" w:rsidRDefault="00052A11" w:rsidP="009125CB"/>
  <w:p w14:paraId="0AEB3CBE" w14:textId="77777777" w:rsidR="00FD0A76" w:rsidRDefault="00FD0A76" w:rsidP="009125CB"/>
  <w:p w14:paraId="7D85E8B0" w14:textId="77777777" w:rsidR="00FD0A76" w:rsidRDefault="00FD0A76" w:rsidP="009125CB"/>
  <w:p w14:paraId="153C9376" w14:textId="77777777" w:rsidR="00FD0A76" w:rsidRDefault="00FD0A76" w:rsidP="009125C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81" w:type="dxa"/>
      <w:tblBorders>
        <w:top w:val="single" w:sz="4" w:space="0" w:color="808080" w:themeColor="background2" w:themeShade="80"/>
      </w:tblBorders>
      <w:tblLayout w:type="fixed"/>
      <w:tblCellMar>
        <w:top w:w="113" w:type="dxa"/>
      </w:tblCellMar>
      <w:tblLook w:val="06A0" w:firstRow="1" w:lastRow="0" w:firstColumn="1" w:lastColumn="0" w:noHBand="1" w:noVBand="1"/>
    </w:tblPr>
    <w:tblGrid>
      <w:gridCol w:w="3828"/>
      <w:gridCol w:w="2268"/>
      <w:gridCol w:w="3685"/>
    </w:tblGrid>
    <w:tr w:rsidR="002E1B9C" w:rsidRPr="00431D9B" w14:paraId="76D6C385" w14:textId="77777777" w:rsidTr="00B06BA6">
      <w:trPr>
        <w:trHeight w:val="255"/>
      </w:trPr>
      <w:tc>
        <w:tcPr>
          <w:tcW w:w="3828" w:type="dxa"/>
          <w:vAlign w:val="bottom"/>
        </w:tcPr>
        <w:p w14:paraId="0D8BDB31" w14:textId="77777777" w:rsidR="002E1B9C" w:rsidRPr="002E1B9C" w:rsidRDefault="00EC7599" w:rsidP="009125CB">
          <w:pPr>
            <w:pStyle w:val="FooterLeft"/>
          </w:pPr>
          <w:r w:rsidRPr="00EC7599">
            <w:t>© Manufacturing Skills Queensland 2025</w:t>
          </w:r>
        </w:p>
      </w:tc>
      <w:tc>
        <w:tcPr>
          <w:tcW w:w="2268" w:type="dxa"/>
          <w:vAlign w:val="bottom"/>
        </w:tcPr>
        <w:p w14:paraId="4964963B" w14:textId="7E1B9EF4" w:rsidR="002E1B9C" w:rsidRPr="0071425C" w:rsidRDefault="002E1B9C" w:rsidP="009125CB">
          <w:pPr>
            <w:pStyle w:val="FooterMiddle"/>
          </w:pPr>
          <w:r w:rsidRPr="0071425C">
            <w:t xml:space="preserve">Last updated </w:t>
          </w:r>
          <w:r w:rsidR="00F712E2">
            <w:fldChar w:fldCharType="begin"/>
          </w:r>
          <w:r w:rsidR="00F712E2">
            <w:instrText xml:space="preserve"> DATE \@ "d MMMM yyyy" </w:instrText>
          </w:r>
          <w:r w:rsidR="00F712E2">
            <w:fldChar w:fldCharType="separate"/>
          </w:r>
          <w:r w:rsidR="003516DB">
            <w:rPr>
              <w:noProof/>
            </w:rPr>
            <w:t>26 September 2025</w:t>
          </w:r>
          <w:r w:rsidR="00F712E2">
            <w:fldChar w:fldCharType="end"/>
          </w:r>
        </w:p>
      </w:tc>
      <w:tc>
        <w:tcPr>
          <w:tcW w:w="3685" w:type="dxa"/>
          <w:vAlign w:val="bottom"/>
        </w:tcPr>
        <w:p w14:paraId="32E42E73" w14:textId="77777777" w:rsidR="002E1B9C" w:rsidRPr="002E1B9C" w:rsidRDefault="002E1B9C" w:rsidP="009125CB">
          <w:pPr>
            <w:pStyle w:val="FooterRight"/>
          </w:pPr>
          <w:r w:rsidRPr="002E1B9C">
            <w:t xml:space="preserve">Page </w:t>
          </w:r>
          <w:r w:rsidRPr="002E1B9C">
            <w:fldChar w:fldCharType="begin"/>
          </w:r>
          <w:r w:rsidRPr="002E1B9C">
            <w:instrText>PAGE</w:instrText>
          </w:r>
          <w:r w:rsidRPr="002E1B9C">
            <w:fldChar w:fldCharType="separate"/>
          </w:r>
          <w:r>
            <w:t>1</w:t>
          </w:r>
          <w:r w:rsidRPr="002E1B9C">
            <w:fldChar w:fldCharType="end"/>
          </w:r>
          <w:r w:rsidRPr="002E1B9C">
            <w:t xml:space="preserve"> of </w:t>
          </w:r>
          <w:r w:rsidRPr="002E1B9C">
            <w:fldChar w:fldCharType="begin"/>
          </w:r>
          <w:r w:rsidRPr="002E1B9C">
            <w:instrText>NUMPAGES</w:instrText>
          </w:r>
          <w:r w:rsidRPr="002E1B9C">
            <w:fldChar w:fldCharType="separate"/>
          </w:r>
          <w:r>
            <w:t>3</w:t>
          </w:r>
          <w:r w:rsidRPr="002E1B9C">
            <w:fldChar w:fldCharType="end"/>
          </w:r>
        </w:p>
      </w:tc>
    </w:tr>
  </w:tbl>
  <w:p w14:paraId="2817CC0A" w14:textId="77777777" w:rsidR="002E1B9C" w:rsidRPr="0071425C" w:rsidRDefault="002E1B9C" w:rsidP="009125CB">
    <w:pPr>
      <w:pStyle w:val="Footer"/>
    </w:pPr>
  </w:p>
  <w:p w14:paraId="33FB65BD" w14:textId="77777777" w:rsidR="00FD0A76" w:rsidRPr="002E1B9C" w:rsidRDefault="00FD0A76" w:rsidP="009125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7AFAC" w14:textId="77777777" w:rsidR="005E0024" w:rsidRPr="0071425C" w:rsidRDefault="005E0024" w:rsidP="009125CB">
    <w:pPr>
      <w:pStyle w:val="Footer"/>
    </w:pPr>
  </w:p>
  <w:p w14:paraId="0BAB30A1" w14:textId="77777777" w:rsidR="007C6219" w:rsidRPr="005E0024" w:rsidRDefault="007C6219" w:rsidP="009125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595C9" w14:textId="77777777" w:rsidR="00163EDD" w:rsidRDefault="00163EDD" w:rsidP="009125CB">
      <w:r>
        <w:separator/>
      </w:r>
    </w:p>
    <w:p w14:paraId="563034E8" w14:textId="77777777" w:rsidR="00163EDD" w:rsidRDefault="00163EDD" w:rsidP="009125CB"/>
    <w:p w14:paraId="126A8FE9" w14:textId="77777777" w:rsidR="00163EDD" w:rsidRDefault="00163EDD" w:rsidP="009125CB"/>
    <w:p w14:paraId="1D1F9924" w14:textId="77777777" w:rsidR="00163EDD" w:rsidRDefault="00163EDD" w:rsidP="009125CB"/>
  </w:footnote>
  <w:footnote w:type="continuationSeparator" w:id="0">
    <w:p w14:paraId="7A50A383" w14:textId="77777777" w:rsidR="00163EDD" w:rsidRDefault="00163EDD" w:rsidP="009125CB">
      <w:r>
        <w:continuationSeparator/>
      </w:r>
    </w:p>
    <w:p w14:paraId="029DCEE8" w14:textId="77777777" w:rsidR="00163EDD" w:rsidRDefault="00163EDD" w:rsidP="009125CB"/>
    <w:p w14:paraId="7B174690" w14:textId="77777777" w:rsidR="00163EDD" w:rsidRDefault="00163EDD" w:rsidP="009125CB"/>
    <w:p w14:paraId="46FAE991" w14:textId="77777777" w:rsidR="00163EDD" w:rsidRDefault="00163EDD" w:rsidP="009125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58ECA" w14:textId="7E21182C" w:rsidR="002426A1" w:rsidRDefault="009C72A4" w:rsidP="00A7658F">
    <w:pPr>
      <w:pStyle w:val="FooterRight"/>
      <w:jc w:val="left"/>
    </w:pPr>
    <w:r w:rsidRPr="002E1B9C">
      <w:rPr>
        <w:noProof/>
      </w:rPr>
      <w:drawing>
        <wp:anchor distT="0" distB="0" distL="114300" distR="114300" simplePos="0" relativeHeight="251658240" behindDoc="0" locked="0" layoutInCell="1" allowOverlap="1" wp14:anchorId="0B4BCCED" wp14:editId="7601512C">
          <wp:simplePos x="0" y="0"/>
          <wp:positionH relativeFrom="column">
            <wp:posOffset>4762500</wp:posOffset>
          </wp:positionH>
          <wp:positionV relativeFrom="page">
            <wp:posOffset>200025</wp:posOffset>
          </wp:positionV>
          <wp:extent cx="1489169" cy="594062"/>
          <wp:effectExtent l="0" t="0" r="0" b="0"/>
          <wp:wrapNone/>
          <wp:docPr id="160895068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950689" name="Picture 4"/>
                  <pic:cNvPicPr>
                    <a:picLocks noChangeAspect="1" noChangeArrowheads="1"/>
                  </pic:cNvPicPr>
                </pic:nvPicPr>
                <pic:blipFill>
                  <a:blip r:embed="rId1">
                    <a:extLst>
                      <a:ext uri="{96DAC541-7B7A-43D3-8B79-37D633B846F1}">
                        <asvg:svgBlip xmlns:asvg="http://schemas.microsoft.com/office/drawing/2016/SVG/main" r:embed="rId2"/>
                      </a:ext>
                    </a:extLst>
                  </a:blip>
                  <a:stretch>
                    <a:fillRect/>
                  </a:stretch>
                </pic:blipFill>
                <pic:spPr bwMode="auto">
                  <a:xfrm>
                    <a:off x="0" y="0"/>
                    <a:ext cx="1497336" cy="59732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240D6" w14:textId="77777777" w:rsidR="002E1B9C" w:rsidRPr="002E1B9C" w:rsidRDefault="002E1B9C" w:rsidP="009125CB">
    <w:pPr>
      <w:pStyle w:val="FooterRight"/>
      <w:rPr>
        <w:noProof/>
      </w:rPr>
    </w:pPr>
  </w:p>
  <w:p w14:paraId="17FE4463" w14:textId="77777777" w:rsidR="00426133" w:rsidRDefault="00426133" w:rsidP="009125CB">
    <w:pPr>
      <w:pStyle w:val="Footer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0903C1A"/>
    <w:lvl w:ilvl="0">
      <w:start w:val="1"/>
      <w:numFmt w:val="decimal"/>
      <w:pStyle w:val="ListNumber5"/>
      <w:lvlText w:val="%1."/>
      <w:lvlJc w:val="left"/>
      <w:pPr>
        <w:tabs>
          <w:tab w:val="num" w:pos="1492"/>
        </w:tabs>
        <w:ind w:left="1492" w:hanging="360"/>
      </w:pPr>
      <w:rPr>
        <w:rFonts w:hint="default"/>
        <w:b/>
        <w:i w:val="0"/>
        <w:color w:val="030083" w:themeColor="accent1"/>
      </w:rPr>
    </w:lvl>
  </w:abstractNum>
  <w:abstractNum w:abstractNumId="1" w15:restartNumberingAfterBreak="0">
    <w:nsid w:val="FFFFFF7D"/>
    <w:multiLevelType w:val="singleLevel"/>
    <w:tmpl w:val="7CA0A82A"/>
    <w:lvl w:ilvl="0">
      <w:start w:val="1"/>
      <w:numFmt w:val="decimal"/>
      <w:pStyle w:val="ListNumber4"/>
      <w:lvlText w:val="%1."/>
      <w:lvlJc w:val="left"/>
      <w:pPr>
        <w:tabs>
          <w:tab w:val="num" w:pos="1211"/>
        </w:tabs>
        <w:ind w:left="1211" w:hanging="360"/>
      </w:pPr>
      <w:rPr>
        <w:rFonts w:hint="default"/>
        <w:b/>
        <w:i w:val="0"/>
        <w:color w:val="030083" w:themeColor="accent1"/>
      </w:rPr>
    </w:lvl>
  </w:abstractNum>
  <w:abstractNum w:abstractNumId="2" w15:restartNumberingAfterBreak="0">
    <w:nsid w:val="FFFFFF7E"/>
    <w:multiLevelType w:val="singleLevel"/>
    <w:tmpl w:val="6ECC1A90"/>
    <w:lvl w:ilvl="0">
      <w:start w:val="1"/>
      <w:numFmt w:val="decimal"/>
      <w:pStyle w:val="ListNumber3"/>
      <w:lvlText w:val="%1."/>
      <w:lvlJc w:val="left"/>
      <w:pPr>
        <w:tabs>
          <w:tab w:val="num" w:pos="926"/>
        </w:tabs>
        <w:ind w:left="926" w:hanging="360"/>
      </w:pPr>
      <w:rPr>
        <w:rFonts w:hint="default"/>
        <w:b/>
        <w:i w:val="0"/>
        <w:color w:val="030083" w:themeColor="accent1"/>
      </w:rPr>
    </w:lvl>
  </w:abstractNum>
  <w:abstractNum w:abstractNumId="3" w15:restartNumberingAfterBreak="0">
    <w:nsid w:val="FFFFFF80"/>
    <w:multiLevelType w:val="singleLevel"/>
    <w:tmpl w:val="43C417F8"/>
    <w:lvl w:ilvl="0">
      <w:start w:val="1"/>
      <w:numFmt w:val="bullet"/>
      <w:pStyle w:val="ListBullet5"/>
      <w:lvlText w:val=""/>
      <w:lvlJc w:val="left"/>
      <w:pPr>
        <w:tabs>
          <w:tab w:val="num" w:pos="1492"/>
        </w:tabs>
        <w:ind w:left="1492" w:hanging="360"/>
      </w:pPr>
      <w:rPr>
        <w:rFonts w:ascii="Symbol" w:hAnsi="Symbol" w:hint="default"/>
        <w:color w:val="030083" w:themeColor="accent1"/>
      </w:rPr>
    </w:lvl>
  </w:abstractNum>
  <w:abstractNum w:abstractNumId="4" w15:restartNumberingAfterBreak="0">
    <w:nsid w:val="FFFFFF81"/>
    <w:multiLevelType w:val="singleLevel"/>
    <w:tmpl w:val="D55489F2"/>
    <w:lvl w:ilvl="0">
      <w:start w:val="1"/>
      <w:numFmt w:val="bullet"/>
      <w:pStyle w:val="ListBullet4"/>
      <w:lvlText w:val=""/>
      <w:lvlJc w:val="left"/>
      <w:pPr>
        <w:tabs>
          <w:tab w:val="num" w:pos="1209"/>
        </w:tabs>
        <w:ind w:left="1209" w:hanging="360"/>
      </w:pPr>
      <w:rPr>
        <w:rFonts w:ascii="Symbol" w:hAnsi="Symbol" w:hint="default"/>
        <w:color w:val="030083" w:themeColor="accent1"/>
      </w:rPr>
    </w:lvl>
  </w:abstractNum>
  <w:abstractNum w:abstractNumId="5" w15:restartNumberingAfterBreak="0">
    <w:nsid w:val="FFFFFF82"/>
    <w:multiLevelType w:val="singleLevel"/>
    <w:tmpl w:val="843A1E7E"/>
    <w:lvl w:ilvl="0">
      <w:start w:val="1"/>
      <w:numFmt w:val="bullet"/>
      <w:pStyle w:val="ListBullet3"/>
      <w:lvlText w:val=""/>
      <w:lvlJc w:val="left"/>
      <w:pPr>
        <w:tabs>
          <w:tab w:val="num" w:pos="926"/>
        </w:tabs>
        <w:ind w:left="926" w:hanging="360"/>
      </w:pPr>
      <w:rPr>
        <w:rFonts w:ascii="Symbol" w:hAnsi="Symbol" w:hint="default"/>
        <w:color w:val="030083" w:themeColor="accent1"/>
      </w:rPr>
    </w:lvl>
  </w:abstractNum>
  <w:abstractNum w:abstractNumId="6" w15:restartNumberingAfterBreak="0">
    <w:nsid w:val="FFFFFF83"/>
    <w:multiLevelType w:val="singleLevel"/>
    <w:tmpl w:val="4636E00E"/>
    <w:lvl w:ilvl="0">
      <w:start w:val="1"/>
      <w:numFmt w:val="bullet"/>
      <w:pStyle w:val="ListBullet2"/>
      <w:lvlText w:val=""/>
      <w:lvlJc w:val="left"/>
      <w:pPr>
        <w:tabs>
          <w:tab w:val="num" w:pos="643"/>
        </w:tabs>
        <w:ind w:left="643" w:hanging="360"/>
      </w:pPr>
      <w:rPr>
        <w:rFonts w:ascii="Symbol" w:hAnsi="Symbol" w:hint="default"/>
        <w:color w:val="030083" w:themeColor="accent1"/>
      </w:rPr>
    </w:lvl>
  </w:abstractNum>
  <w:abstractNum w:abstractNumId="7" w15:restartNumberingAfterBreak="0">
    <w:nsid w:val="FFFFFF88"/>
    <w:multiLevelType w:val="singleLevel"/>
    <w:tmpl w:val="89120E76"/>
    <w:lvl w:ilvl="0">
      <w:start w:val="1"/>
      <w:numFmt w:val="decimal"/>
      <w:pStyle w:val="ListNumber"/>
      <w:lvlText w:val="%1."/>
      <w:lvlJc w:val="left"/>
      <w:pPr>
        <w:tabs>
          <w:tab w:val="num" w:pos="360"/>
        </w:tabs>
        <w:ind w:left="360" w:hanging="360"/>
      </w:pPr>
      <w:rPr>
        <w:rFonts w:hint="default"/>
        <w:b/>
        <w:i w:val="0"/>
        <w:color w:val="030083" w:themeColor="accent1"/>
      </w:rPr>
    </w:lvl>
  </w:abstractNum>
  <w:abstractNum w:abstractNumId="8" w15:restartNumberingAfterBreak="0">
    <w:nsid w:val="FFFFFF89"/>
    <w:multiLevelType w:val="singleLevel"/>
    <w:tmpl w:val="3258D608"/>
    <w:lvl w:ilvl="0">
      <w:start w:val="1"/>
      <w:numFmt w:val="bullet"/>
      <w:pStyle w:val="ListBullet"/>
      <w:lvlText w:val=""/>
      <w:lvlJc w:val="left"/>
      <w:pPr>
        <w:ind w:left="360" w:hanging="360"/>
      </w:pPr>
      <w:rPr>
        <w:rFonts w:ascii="Symbol" w:hAnsi="Symbol" w:hint="default"/>
        <w:color w:val="030083" w:themeColor="accent1"/>
      </w:rPr>
    </w:lvl>
  </w:abstractNum>
  <w:abstractNum w:abstractNumId="9" w15:restartNumberingAfterBreak="0">
    <w:nsid w:val="029A7FBE"/>
    <w:multiLevelType w:val="hybridMultilevel"/>
    <w:tmpl w:val="FDE25618"/>
    <w:lvl w:ilvl="0" w:tplc="EF1C9F58">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60171D"/>
    <w:multiLevelType w:val="hybridMultilevel"/>
    <w:tmpl w:val="DED63D44"/>
    <w:lvl w:ilvl="0" w:tplc="75D4A296">
      <w:start w:val="1"/>
      <w:numFmt w:val="bulle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EB5AF1"/>
    <w:multiLevelType w:val="hybridMultilevel"/>
    <w:tmpl w:val="55CE41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CC605C7"/>
    <w:multiLevelType w:val="hybridMultilevel"/>
    <w:tmpl w:val="63787F46"/>
    <w:lvl w:ilvl="0" w:tplc="75D4A296">
      <w:start w:val="1"/>
      <w:numFmt w:val="bullet"/>
      <w:lvlText w:val=""/>
      <w:lvlJc w:val="left"/>
      <w:pPr>
        <w:ind w:left="284" w:hanging="284"/>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1F2E7156"/>
    <w:multiLevelType w:val="hybridMultilevel"/>
    <w:tmpl w:val="5B1216B8"/>
    <w:lvl w:ilvl="0" w:tplc="ADC851E2">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F378C2"/>
    <w:multiLevelType w:val="multilevel"/>
    <w:tmpl w:val="ABD6D2E4"/>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28947EB3"/>
    <w:multiLevelType w:val="hybridMultilevel"/>
    <w:tmpl w:val="67B64B4E"/>
    <w:lvl w:ilvl="0" w:tplc="EF1C9F5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C25680"/>
    <w:multiLevelType w:val="hybridMultilevel"/>
    <w:tmpl w:val="DC901D42"/>
    <w:lvl w:ilvl="0" w:tplc="0809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2B7866E9"/>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C810A35"/>
    <w:multiLevelType w:val="hybridMultilevel"/>
    <w:tmpl w:val="865E69DA"/>
    <w:lvl w:ilvl="0" w:tplc="ADC851E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2D1E1D4F"/>
    <w:multiLevelType w:val="hybridMultilevel"/>
    <w:tmpl w:val="2BBE6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107771"/>
    <w:multiLevelType w:val="multilevel"/>
    <w:tmpl w:val="FAAAE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6965EA0"/>
    <w:multiLevelType w:val="multilevel"/>
    <w:tmpl w:val="0809001D"/>
    <w:styleLink w:val="CurrentList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8CD4555"/>
    <w:multiLevelType w:val="hybridMultilevel"/>
    <w:tmpl w:val="76B0D1DE"/>
    <w:lvl w:ilvl="0" w:tplc="85A0E068">
      <w:start w:val="1"/>
      <w:numFmt w:val="decimal"/>
      <w:pStyle w:val="ListNumber2"/>
      <w:lvlText w:val="%1."/>
      <w:lvlJc w:val="left"/>
      <w:pPr>
        <w:tabs>
          <w:tab w:val="num" w:pos="644"/>
        </w:tabs>
        <w:ind w:left="624" w:hanging="340"/>
      </w:pPr>
      <w:rPr>
        <w:rFonts w:hint="default"/>
        <w:b/>
        <w:i w:val="0"/>
        <w:color w:val="030083" w:themeColor="accen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A5E5BCC"/>
    <w:multiLevelType w:val="hybridMultilevel"/>
    <w:tmpl w:val="A72025E4"/>
    <w:lvl w:ilvl="0" w:tplc="F354A562">
      <w:start w:val="1"/>
      <w:numFmt w:val="bullet"/>
      <w:pStyle w:val="BodyBulletedList"/>
      <w:lvlText w:val=""/>
      <w:lvlJc w:val="left"/>
      <w:pPr>
        <w:ind w:left="567" w:hanging="283"/>
      </w:pPr>
      <w:rPr>
        <w:rFonts w:ascii="Symbol" w:hAnsi="Symbol" w:hint="default"/>
        <w:color w:val="030083" w:themeColor="accen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B36408C"/>
    <w:multiLevelType w:val="multilevel"/>
    <w:tmpl w:val="F09E6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D7A445C"/>
    <w:multiLevelType w:val="hybridMultilevel"/>
    <w:tmpl w:val="6A1C416C"/>
    <w:lvl w:ilvl="0" w:tplc="75D4A296">
      <w:start w:val="1"/>
      <w:numFmt w:val="bulle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28C31B5"/>
    <w:multiLevelType w:val="multilevel"/>
    <w:tmpl w:val="7130B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4C90764"/>
    <w:multiLevelType w:val="multilevel"/>
    <w:tmpl w:val="4D285F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D9561B"/>
    <w:multiLevelType w:val="hybridMultilevel"/>
    <w:tmpl w:val="2F5EA6EA"/>
    <w:lvl w:ilvl="0" w:tplc="EF1C9F5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8D5051"/>
    <w:multiLevelType w:val="multilevel"/>
    <w:tmpl w:val="393E6162"/>
    <w:styleLink w:val="CurrentList7"/>
    <w:lvl w:ilvl="0">
      <w:start w:val="1"/>
      <w:numFmt w:val="decimal"/>
      <w:lvlText w:val="%1."/>
      <w:lvlJc w:val="left"/>
      <w:pPr>
        <w:tabs>
          <w:tab w:val="num" w:pos="360"/>
        </w:tabs>
        <w:ind w:left="360" w:hanging="360"/>
      </w:pPr>
      <w:rPr>
        <w:rFonts w:hint="default"/>
        <w:b/>
        <w:i w:val="0"/>
        <w:color w:val="030083" w:themeColor="accent1"/>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21C383C"/>
    <w:multiLevelType w:val="hybridMultilevel"/>
    <w:tmpl w:val="4726E50A"/>
    <w:lvl w:ilvl="0" w:tplc="ADC851E2">
      <w:start w:val="1"/>
      <w:numFmt w:val="bullet"/>
      <w:lvlText w:val=""/>
      <w:lvlJc w:val="left"/>
      <w:pPr>
        <w:ind w:left="284" w:hanging="284"/>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57B1617F"/>
    <w:multiLevelType w:val="hybridMultilevel"/>
    <w:tmpl w:val="3CEA52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8712B72"/>
    <w:multiLevelType w:val="multilevel"/>
    <w:tmpl w:val="F13C4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ADF6F75"/>
    <w:multiLevelType w:val="hybridMultilevel"/>
    <w:tmpl w:val="0BD40B5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0F5529B"/>
    <w:multiLevelType w:val="multilevel"/>
    <w:tmpl w:val="DD5EDEE2"/>
    <w:styleLink w:val="CurrentList6"/>
    <w:lvl w:ilvl="0">
      <w:start w:val="1"/>
      <w:numFmt w:val="bullet"/>
      <w:lvlText w:val=""/>
      <w:lvlJc w:val="left"/>
      <w:pPr>
        <w:ind w:left="567" w:hanging="283"/>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D036C8"/>
    <w:multiLevelType w:val="multilevel"/>
    <w:tmpl w:val="4E822A9C"/>
    <w:styleLink w:val="CurrentList5"/>
    <w:lvl w:ilvl="0">
      <w:start w:val="1"/>
      <w:numFmt w:val="decimal"/>
      <w:lvlText w:val="%1."/>
      <w:lvlJc w:val="left"/>
      <w:pPr>
        <w:ind w:left="567" w:hanging="567"/>
      </w:pPr>
      <w:rPr>
        <w:rFonts w:hint="default"/>
      </w:rPr>
    </w:lvl>
    <w:lvl w:ilvl="1">
      <w:start w:val="1"/>
      <w:numFmt w:val="decimal"/>
      <w:lvlText w:val="%1.%2"/>
      <w:lvlJc w:val="left"/>
      <w:pPr>
        <w:ind w:left="907" w:hanging="90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6" w15:restartNumberingAfterBreak="0">
    <w:nsid w:val="6A8D6E8F"/>
    <w:multiLevelType w:val="multilevel"/>
    <w:tmpl w:val="0809001D"/>
    <w:styleLink w:val="CurrentList3"/>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05B141B"/>
    <w:multiLevelType w:val="hybridMultilevel"/>
    <w:tmpl w:val="EE0266E8"/>
    <w:lvl w:ilvl="0" w:tplc="75D4A296">
      <w:start w:val="1"/>
      <w:numFmt w:val="bulle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8319D6"/>
    <w:multiLevelType w:val="hybridMultilevel"/>
    <w:tmpl w:val="B428150C"/>
    <w:lvl w:ilvl="0" w:tplc="75D4A296">
      <w:start w:val="1"/>
      <w:numFmt w:val="bullet"/>
      <w:lvlText w:val=""/>
      <w:lvlJc w:val="left"/>
      <w:pPr>
        <w:ind w:left="284" w:hanging="284"/>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EB8209D"/>
    <w:multiLevelType w:val="multilevel"/>
    <w:tmpl w:val="ABD6D2E4"/>
    <w:styleLink w:val="CurrentList2"/>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rPr>
    </w:lvl>
    <w:lvl w:ilvl="2">
      <w:start w:val="1"/>
      <w:numFmt w:val="decimal"/>
      <w:lvlText w:val="%1.%2.%3"/>
      <w:lvlJc w:val="left"/>
      <w:pPr>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0" w15:restartNumberingAfterBreak="0">
    <w:nsid w:val="7FD01672"/>
    <w:multiLevelType w:val="hybridMultilevel"/>
    <w:tmpl w:val="AD2612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88908486">
    <w:abstractNumId w:val="14"/>
  </w:num>
  <w:num w:numId="2" w16cid:durableId="890966164">
    <w:abstractNumId w:val="21"/>
  </w:num>
  <w:num w:numId="3" w16cid:durableId="1776317215">
    <w:abstractNumId w:val="39"/>
  </w:num>
  <w:num w:numId="4" w16cid:durableId="1534071080">
    <w:abstractNumId w:val="36"/>
  </w:num>
  <w:num w:numId="5" w16cid:durableId="1673219778">
    <w:abstractNumId w:val="17"/>
  </w:num>
  <w:num w:numId="6" w16cid:durableId="1200585890">
    <w:abstractNumId w:val="35"/>
  </w:num>
  <w:num w:numId="7" w16cid:durableId="1908228620">
    <w:abstractNumId w:val="23"/>
  </w:num>
  <w:num w:numId="8" w16cid:durableId="1147357831">
    <w:abstractNumId w:val="34"/>
  </w:num>
  <w:num w:numId="9" w16cid:durableId="2138376303">
    <w:abstractNumId w:val="8"/>
  </w:num>
  <w:num w:numId="10" w16cid:durableId="890652086">
    <w:abstractNumId w:val="6"/>
  </w:num>
  <w:num w:numId="11" w16cid:durableId="1984843452">
    <w:abstractNumId w:val="7"/>
  </w:num>
  <w:num w:numId="12" w16cid:durableId="409234298">
    <w:abstractNumId w:val="5"/>
  </w:num>
  <w:num w:numId="13" w16cid:durableId="821694913">
    <w:abstractNumId w:val="4"/>
  </w:num>
  <w:num w:numId="14" w16cid:durableId="1099133064">
    <w:abstractNumId w:val="3"/>
  </w:num>
  <w:num w:numId="15" w16cid:durableId="182520992">
    <w:abstractNumId w:val="2"/>
  </w:num>
  <w:num w:numId="16" w16cid:durableId="1546866121">
    <w:abstractNumId w:val="1"/>
  </w:num>
  <w:num w:numId="17" w16cid:durableId="2032950056">
    <w:abstractNumId w:val="0"/>
  </w:num>
  <w:num w:numId="18" w16cid:durableId="620888398">
    <w:abstractNumId w:val="22"/>
  </w:num>
  <w:num w:numId="19" w16cid:durableId="173418005">
    <w:abstractNumId w:val="29"/>
  </w:num>
  <w:num w:numId="20" w16cid:durableId="181164802">
    <w:abstractNumId w:val="30"/>
  </w:num>
  <w:num w:numId="21" w16cid:durableId="1705398770">
    <w:abstractNumId w:val="12"/>
  </w:num>
  <w:num w:numId="22" w16cid:durableId="881602498">
    <w:abstractNumId w:val="37"/>
  </w:num>
  <w:num w:numId="23" w16cid:durableId="156463920">
    <w:abstractNumId w:val="25"/>
  </w:num>
  <w:num w:numId="24" w16cid:durableId="1812669698">
    <w:abstractNumId w:val="10"/>
  </w:num>
  <w:num w:numId="25" w16cid:durableId="1072124832">
    <w:abstractNumId w:val="16"/>
  </w:num>
  <w:num w:numId="26" w16cid:durableId="28071360">
    <w:abstractNumId w:val="38"/>
  </w:num>
  <w:num w:numId="27" w16cid:durableId="509024134">
    <w:abstractNumId w:val="18"/>
  </w:num>
  <w:num w:numId="28" w16cid:durableId="474566187">
    <w:abstractNumId w:val="40"/>
  </w:num>
  <w:num w:numId="29" w16cid:durableId="1597324625">
    <w:abstractNumId w:val="11"/>
  </w:num>
  <w:num w:numId="30" w16cid:durableId="1760828359">
    <w:abstractNumId w:val="31"/>
  </w:num>
  <w:num w:numId="31" w16cid:durableId="1351758974">
    <w:abstractNumId w:val="33"/>
  </w:num>
  <w:num w:numId="32" w16cid:durableId="2112775992">
    <w:abstractNumId w:val="13"/>
  </w:num>
  <w:num w:numId="33" w16cid:durableId="1829324078">
    <w:abstractNumId w:val="19"/>
  </w:num>
  <w:num w:numId="34" w16cid:durableId="1458066300">
    <w:abstractNumId w:val="15"/>
  </w:num>
  <w:num w:numId="35" w16cid:durableId="685407069">
    <w:abstractNumId w:val="9"/>
  </w:num>
  <w:num w:numId="36" w16cid:durableId="2071077448">
    <w:abstractNumId w:val="20"/>
  </w:num>
  <w:num w:numId="37" w16cid:durableId="705835159">
    <w:abstractNumId w:val="32"/>
  </w:num>
  <w:num w:numId="38" w16cid:durableId="1938249795">
    <w:abstractNumId w:val="27"/>
  </w:num>
  <w:num w:numId="39" w16cid:durableId="520554677">
    <w:abstractNumId w:val="28"/>
  </w:num>
  <w:num w:numId="40" w16cid:durableId="298927506">
    <w:abstractNumId w:val="26"/>
  </w:num>
  <w:num w:numId="41" w16cid:durableId="1991326022">
    <w:abstractNumId w:val="2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EA4"/>
    <w:rsid w:val="000175FA"/>
    <w:rsid w:val="000212CC"/>
    <w:rsid w:val="000272C0"/>
    <w:rsid w:val="00027675"/>
    <w:rsid w:val="00027B8E"/>
    <w:rsid w:val="00035D0D"/>
    <w:rsid w:val="00041F7C"/>
    <w:rsid w:val="00047E11"/>
    <w:rsid w:val="00051820"/>
    <w:rsid w:val="00052A11"/>
    <w:rsid w:val="000618D8"/>
    <w:rsid w:val="00062725"/>
    <w:rsid w:val="00066B68"/>
    <w:rsid w:val="00075DAC"/>
    <w:rsid w:val="00077690"/>
    <w:rsid w:val="000853F0"/>
    <w:rsid w:val="00085C52"/>
    <w:rsid w:val="000A1CF3"/>
    <w:rsid w:val="000A34CC"/>
    <w:rsid w:val="000D4351"/>
    <w:rsid w:val="000E2C7F"/>
    <w:rsid w:val="000E664D"/>
    <w:rsid w:val="000F0A74"/>
    <w:rsid w:val="000F4F6F"/>
    <w:rsid w:val="001056C6"/>
    <w:rsid w:val="001103CE"/>
    <w:rsid w:val="001147E3"/>
    <w:rsid w:val="001167D3"/>
    <w:rsid w:val="00120B5E"/>
    <w:rsid w:val="00121BC5"/>
    <w:rsid w:val="00141964"/>
    <w:rsid w:val="00151747"/>
    <w:rsid w:val="001612E2"/>
    <w:rsid w:val="00163EDD"/>
    <w:rsid w:val="00171235"/>
    <w:rsid w:val="00171BD9"/>
    <w:rsid w:val="00182E0E"/>
    <w:rsid w:val="001A6357"/>
    <w:rsid w:val="001B0D76"/>
    <w:rsid w:val="001B1387"/>
    <w:rsid w:val="001C0F1B"/>
    <w:rsid w:val="001C3CEF"/>
    <w:rsid w:val="001C489D"/>
    <w:rsid w:val="001C5376"/>
    <w:rsid w:val="001F0E0F"/>
    <w:rsid w:val="001F2F98"/>
    <w:rsid w:val="001F76B5"/>
    <w:rsid w:val="002122DB"/>
    <w:rsid w:val="00212845"/>
    <w:rsid w:val="00216500"/>
    <w:rsid w:val="002176A7"/>
    <w:rsid w:val="002201D7"/>
    <w:rsid w:val="002229F0"/>
    <w:rsid w:val="002426A1"/>
    <w:rsid w:val="00245E21"/>
    <w:rsid w:val="00247780"/>
    <w:rsid w:val="0025037B"/>
    <w:rsid w:val="00252BA0"/>
    <w:rsid w:val="002540F1"/>
    <w:rsid w:val="00257AA2"/>
    <w:rsid w:val="00266EEF"/>
    <w:rsid w:val="002714AE"/>
    <w:rsid w:val="002901F6"/>
    <w:rsid w:val="00290595"/>
    <w:rsid w:val="00290D5F"/>
    <w:rsid w:val="0029384D"/>
    <w:rsid w:val="00294680"/>
    <w:rsid w:val="002B2DCF"/>
    <w:rsid w:val="002D3356"/>
    <w:rsid w:val="002D662D"/>
    <w:rsid w:val="002D6A26"/>
    <w:rsid w:val="002E1B9C"/>
    <w:rsid w:val="002F0D7B"/>
    <w:rsid w:val="002F3745"/>
    <w:rsid w:val="00305D6E"/>
    <w:rsid w:val="00313FA9"/>
    <w:rsid w:val="00322F4E"/>
    <w:rsid w:val="003231B0"/>
    <w:rsid w:val="003311BC"/>
    <w:rsid w:val="00331885"/>
    <w:rsid w:val="00336048"/>
    <w:rsid w:val="003468E1"/>
    <w:rsid w:val="00347D42"/>
    <w:rsid w:val="003510E8"/>
    <w:rsid w:val="003516DB"/>
    <w:rsid w:val="00352790"/>
    <w:rsid w:val="00356072"/>
    <w:rsid w:val="00356DAE"/>
    <w:rsid w:val="00361A6D"/>
    <w:rsid w:val="00367B10"/>
    <w:rsid w:val="00374787"/>
    <w:rsid w:val="00383625"/>
    <w:rsid w:val="00383839"/>
    <w:rsid w:val="00390D05"/>
    <w:rsid w:val="003B48CA"/>
    <w:rsid w:val="003B5C78"/>
    <w:rsid w:val="003C4C4E"/>
    <w:rsid w:val="003D03DD"/>
    <w:rsid w:val="003D38A3"/>
    <w:rsid w:val="003D6B5B"/>
    <w:rsid w:val="003D7C42"/>
    <w:rsid w:val="00403F23"/>
    <w:rsid w:val="0040709F"/>
    <w:rsid w:val="00415688"/>
    <w:rsid w:val="00417B06"/>
    <w:rsid w:val="0042174C"/>
    <w:rsid w:val="00426133"/>
    <w:rsid w:val="00426EA9"/>
    <w:rsid w:val="00431D9B"/>
    <w:rsid w:val="00434E09"/>
    <w:rsid w:val="004469E4"/>
    <w:rsid w:val="00452E10"/>
    <w:rsid w:val="0047737A"/>
    <w:rsid w:val="00483FF1"/>
    <w:rsid w:val="00484C9F"/>
    <w:rsid w:val="00487EA4"/>
    <w:rsid w:val="004921B5"/>
    <w:rsid w:val="00492B94"/>
    <w:rsid w:val="004A3C2A"/>
    <w:rsid w:val="004B4E0F"/>
    <w:rsid w:val="004B598F"/>
    <w:rsid w:val="004C762F"/>
    <w:rsid w:val="004D1731"/>
    <w:rsid w:val="004D1A24"/>
    <w:rsid w:val="004D3588"/>
    <w:rsid w:val="004E08E2"/>
    <w:rsid w:val="00501743"/>
    <w:rsid w:val="00502852"/>
    <w:rsid w:val="00503FD6"/>
    <w:rsid w:val="00507D95"/>
    <w:rsid w:val="005175A6"/>
    <w:rsid w:val="00536ADD"/>
    <w:rsid w:val="005433A1"/>
    <w:rsid w:val="0054568C"/>
    <w:rsid w:val="00547EA7"/>
    <w:rsid w:val="00563C2F"/>
    <w:rsid w:val="0056467D"/>
    <w:rsid w:val="00571DAA"/>
    <w:rsid w:val="00586167"/>
    <w:rsid w:val="005936A4"/>
    <w:rsid w:val="005A0867"/>
    <w:rsid w:val="005A4965"/>
    <w:rsid w:val="005A7FD3"/>
    <w:rsid w:val="005D0C09"/>
    <w:rsid w:val="005E0024"/>
    <w:rsid w:val="006018FF"/>
    <w:rsid w:val="0060630B"/>
    <w:rsid w:val="00606857"/>
    <w:rsid w:val="006109A2"/>
    <w:rsid w:val="00617279"/>
    <w:rsid w:val="006202BC"/>
    <w:rsid w:val="00621660"/>
    <w:rsid w:val="00632476"/>
    <w:rsid w:val="00634D0C"/>
    <w:rsid w:val="00644DEA"/>
    <w:rsid w:val="006642F1"/>
    <w:rsid w:val="0066645B"/>
    <w:rsid w:val="00671BAF"/>
    <w:rsid w:val="006852F1"/>
    <w:rsid w:val="006858AA"/>
    <w:rsid w:val="00692E9E"/>
    <w:rsid w:val="006A1CE5"/>
    <w:rsid w:val="006A2860"/>
    <w:rsid w:val="006A3D4A"/>
    <w:rsid w:val="006A4AAA"/>
    <w:rsid w:val="006A4E1E"/>
    <w:rsid w:val="006A5581"/>
    <w:rsid w:val="006C41D3"/>
    <w:rsid w:val="006D18F3"/>
    <w:rsid w:val="006D47DB"/>
    <w:rsid w:val="006D588E"/>
    <w:rsid w:val="006F41C2"/>
    <w:rsid w:val="00705358"/>
    <w:rsid w:val="0071425C"/>
    <w:rsid w:val="00717028"/>
    <w:rsid w:val="007312AE"/>
    <w:rsid w:val="00734686"/>
    <w:rsid w:val="0073530C"/>
    <w:rsid w:val="007450AC"/>
    <w:rsid w:val="00764105"/>
    <w:rsid w:val="00767AA5"/>
    <w:rsid w:val="007724DE"/>
    <w:rsid w:val="0077352C"/>
    <w:rsid w:val="007761D0"/>
    <w:rsid w:val="007773F4"/>
    <w:rsid w:val="007841BA"/>
    <w:rsid w:val="007848F4"/>
    <w:rsid w:val="00787802"/>
    <w:rsid w:val="007909C7"/>
    <w:rsid w:val="0079246A"/>
    <w:rsid w:val="0079669D"/>
    <w:rsid w:val="007A0D57"/>
    <w:rsid w:val="007A1880"/>
    <w:rsid w:val="007A52B5"/>
    <w:rsid w:val="007A5C53"/>
    <w:rsid w:val="007C6219"/>
    <w:rsid w:val="007D1388"/>
    <w:rsid w:val="007D3DCD"/>
    <w:rsid w:val="007E1382"/>
    <w:rsid w:val="007E3336"/>
    <w:rsid w:val="007E3B2F"/>
    <w:rsid w:val="0082109F"/>
    <w:rsid w:val="00837177"/>
    <w:rsid w:val="008477F9"/>
    <w:rsid w:val="008509E4"/>
    <w:rsid w:val="008511DC"/>
    <w:rsid w:val="00855F76"/>
    <w:rsid w:val="00863241"/>
    <w:rsid w:val="00874216"/>
    <w:rsid w:val="00880F54"/>
    <w:rsid w:val="00884A87"/>
    <w:rsid w:val="0088534E"/>
    <w:rsid w:val="0088551A"/>
    <w:rsid w:val="0089265E"/>
    <w:rsid w:val="008A0FB4"/>
    <w:rsid w:val="008A30ED"/>
    <w:rsid w:val="008B4827"/>
    <w:rsid w:val="008B5E00"/>
    <w:rsid w:val="008C3FDC"/>
    <w:rsid w:val="008C6121"/>
    <w:rsid w:val="008F558B"/>
    <w:rsid w:val="008F5BB6"/>
    <w:rsid w:val="00902CDE"/>
    <w:rsid w:val="009125CB"/>
    <w:rsid w:val="00913F0F"/>
    <w:rsid w:val="00924B81"/>
    <w:rsid w:val="00941FC8"/>
    <w:rsid w:val="00971393"/>
    <w:rsid w:val="00971CF7"/>
    <w:rsid w:val="00993F21"/>
    <w:rsid w:val="009A12D4"/>
    <w:rsid w:val="009A70AE"/>
    <w:rsid w:val="009B7DE6"/>
    <w:rsid w:val="009C2321"/>
    <w:rsid w:val="009C72A4"/>
    <w:rsid w:val="009D0DEE"/>
    <w:rsid w:val="009F3CD4"/>
    <w:rsid w:val="009F7DA1"/>
    <w:rsid w:val="00A013E6"/>
    <w:rsid w:val="00A02A53"/>
    <w:rsid w:val="00A15B74"/>
    <w:rsid w:val="00A251FA"/>
    <w:rsid w:val="00A37E25"/>
    <w:rsid w:val="00A400FE"/>
    <w:rsid w:val="00A4707C"/>
    <w:rsid w:val="00A472B4"/>
    <w:rsid w:val="00A55A65"/>
    <w:rsid w:val="00A567CC"/>
    <w:rsid w:val="00A6424E"/>
    <w:rsid w:val="00A66CFB"/>
    <w:rsid w:val="00A72564"/>
    <w:rsid w:val="00A7658F"/>
    <w:rsid w:val="00A82DB1"/>
    <w:rsid w:val="00A903A0"/>
    <w:rsid w:val="00A90936"/>
    <w:rsid w:val="00A971FF"/>
    <w:rsid w:val="00AA39CE"/>
    <w:rsid w:val="00AA6E67"/>
    <w:rsid w:val="00AB0332"/>
    <w:rsid w:val="00AF48FD"/>
    <w:rsid w:val="00B06C89"/>
    <w:rsid w:val="00B07553"/>
    <w:rsid w:val="00B125A5"/>
    <w:rsid w:val="00B230D0"/>
    <w:rsid w:val="00B300C7"/>
    <w:rsid w:val="00B3336D"/>
    <w:rsid w:val="00B42C75"/>
    <w:rsid w:val="00B460FF"/>
    <w:rsid w:val="00B553E9"/>
    <w:rsid w:val="00B830BE"/>
    <w:rsid w:val="00B90D53"/>
    <w:rsid w:val="00B93E02"/>
    <w:rsid w:val="00BA3965"/>
    <w:rsid w:val="00BB0C81"/>
    <w:rsid w:val="00BB43A1"/>
    <w:rsid w:val="00BB61EA"/>
    <w:rsid w:val="00BC2DE8"/>
    <w:rsid w:val="00BC3CE8"/>
    <w:rsid w:val="00BD0263"/>
    <w:rsid w:val="00BD5F00"/>
    <w:rsid w:val="00BE01A9"/>
    <w:rsid w:val="00BE319F"/>
    <w:rsid w:val="00BE41F9"/>
    <w:rsid w:val="00BE4638"/>
    <w:rsid w:val="00BF4FDC"/>
    <w:rsid w:val="00C01B33"/>
    <w:rsid w:val="00C01C76"/>
    <w:rsid w:val="00C06B69"/>
    <w:rsid w:val="00C13582"/>
    <w:rsid w:val="00C272E3"/>
    <w:rsid w:val="00C33A98"/>
    <w:rsid w:val="00C34E4D"/>
    <w:rsid w:val="00C36479"/>
    <w:rsid w:val="00C5308B"/>
    <w:rsid w:val="00C605A9"/>
    <w:rsid w:val="00C621B4"/>
    <w:rsid w:val="00C62BF2"/>
    <w:rsid w:val="00C65C3A"/>
    <w:rsid w:val="00C76D62"/>
    <w:rsid w:val="00C86F22"/>
    <w:rsid w:val="00CA65AA"/>
    <w:rsid w:val="00CB536D"/>
    <w:rsid w:val="00CB5C2D"/>
    <w:rsid w:val="00CB5EAF"/>
    <w:rsid w:val="00CC0317"/>
    <w:rsid w:val="00CD1A5E"/>
    <w:rsid w:val="00CE16DB"/>
    <w:rsid w:val="00CE544F"/>
    <w:rsid w:val="00CF1790"/>
    <w:rsid w:val="00CF4C5D"/>
    <w:rsid w:val="00CF6C04"/>
    <w:rsid w:val="00D06A9E"/>
    <w:rsid w:val="00D12195"/>
    <w:rsid w:val="00D2138E"/>
    <w:rsid w:val="00D4502D"/>
    <w:rsid w:val="00D5431C"/>
    <w:rsid w:val="00D644A1"/>
    <w:rsid w:val="00D73BB3"/>
    <w:rsid w:val="00D74634"/>
    <w:rsid w:val="00D81CDC"/>
    <w:rsid w:val="00D82E27"/>
    <w:rsid w:val="00D85CD9"/>
    <w:rsid w:val="00D901BB"/>
    <w:rsid w:val="00D90FD9"/>
    <w:rsid w:val="00DA6E77"/>
    <w:rsid w:val="00DB579B"/>
    <w:rsid w:val="00DB7DF2"/>
    <w:rsid w:val="00DD7274"/>
    <w:rsid w:val="00DE3F30"/>
    <w:rsid w:val="00DE4A9E"/>
    <w:rsid w:val="00DF3426"/>
    <w:rsid w:val="00E00887"/>
    <w:rsid w:val="00E078BD"/>
    <w:rsid w:val="00E12742"/>
    <w:rsid w:val="00E134BC"/>
    <w:rsid w:val="00E15B47"/>
    <w:rsid w:val="00E17DA3"/>
    <w:rsid w:val="00E202DF"/>
    <w:rsid w:val="00E31474"/>
    <w:rsid w:val="00E35763"/>
    <w:rsid w:val="00E465A3"/>
    <w:rsid w:val="00E6673C"/>
    <w:rsid w:val="00E72BDD"/>
    <w:rsid w:val="00E85470"/>
    <w:rsid w:val="00E926B1"/>
    <w:rsid w:val="00EA2E19"/>
    <w:rsid w:val="00EB32A7"/>
    <w:rsid w:val="00EC0B55"/>
    <w:rsid w:val="00EC61FC"/>
    <w:rsid w:val="00EC7599"/>
    <w:rsid w:val="00ED409B"/>
    <w:rsid w:val="00EE0706"/>
    <w:rsid w:val="00EE0E37"/>
    <w:rsid w:val="00EE2F6D"/>
    <w:rsid w:val="00EE56B2"/>
    <w:rsid w:val="00EF54C6"/>
    <w:rsid w:val="00EF6E3C"/>
    <w:rsid w:val="00F047B8"/>
    <w:rsid w:val="00F05C37"/>
    <w:rsid w:val="00F12FA7"/>
    <w:rsid w:val="00F20559"/>
    <w:rsid w:val="00F218F9"/>
    <w:rsid w:val="00F2279A"/>
    <w:rsid w:val="00F25905"/>
    <w:rsid w:val="00F32579"/>
    <w:rsid w:val="00F41BD9"/>
    <w:rsid w:val="00F47E1B"/>
    <w:rsid w:val="00F54697"/>
    <w:rsid w:val="00F549BD"/>
    <w:rsid w:val="00F6273E"/>
    <w:rsid w:val="00F712E2"/>
    <w:rsid w:val="00FA4D70"/>
    <w:rsid w:val="00FA5703"/>
    <w:rsid w:val="00FB0097"/>
    <w:rsid w:val="00FB381C"/>
    <w:rsid w:val="00FC6E33"/>
    <w:rsid w:val="00FC7768"/>
    <w:rsid w:val="00FD0055"/>
    <w:rsid w:val="00FD0A76"/>
    <w:rsid w:val="00FD422C"/>
    <w:rsid w:val="00FD5BA3"/>
    <w:rsid w:val="00FE240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3B9B6D"/>
  <w15:chartTrackingRefBased/>
  <w15:docId w15:val="{B5B6D439-04E4-0E41-80C4-DD66A58832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w:qFormat/>
    <w:rsid w:val="00A6424E"/>
    <w:pPr>
      <w:spacing w:before="40" w:after="80"/>
    </w:pPr>
    <w:rPr>
      <w:sz w:val="20"/>
      <w:szCs w:val="20"/>
    </w:rPr>
  </w:style>
  <w:style w:type="paragraph" w:styleId="Heading1">
    <w:name w:val="heading 1"/>
    <w:basedOn w:val="Normal"/>
    <w:next w:val="Normal"/>
    <w:link w:val="Heading1Char"/>
    <w:uiPriority w:val="9"/>
    <w:qFormat/>
    <w:rsid w:val="00C33A98"/>
    <w:pPr>
      <w:spacing w:before="360"/>
      <w:outlineLvl w:val="0"/>
    </w:pPr>
    <w:rPr>
      <w:rFonts w:ascii="Arial" w:hAnsi="Arial"/>
      <w:b/>
      <w:bCs/>
      <w:color w:val="030083" w:themeColor="accent1"/>
      <w:sz w:val="36"/>
      <w:szCs w:val="50"/>
    </w:rPr>
  </w:style>
  <w:style w:type="paragraph" w:styleId="Heading2">
    <w:name w:val="heading 2"/>
    <w:basedOn w:val="Normal"/>
    <w:next w:val="Normal"/>
    <w:link w:val="Heading2Char"/>
    <w:autoRedefine/>
    <w:uiPriority w:val="9"/>
    <w:unhideWhenUsed/>
    <w:qFormat/>
    <w:rsid w:val="00047E11"/>
    <w:pPr>
      <w:spacing w:before="320"/>
      <w:outlineLvl w:val="1"/>
    </w:pPr>
    <w:rPr>
      <w:b/>
      <w:sz w:val="32"/>
      <w:szCs w:val="36"/>
    </w:rPr>
  </w:style>
  <w:style w:type="paragraph" w:styleId="Heading3">
    <w:name w:val="heading 3"/>
    <w:basedOn w:val="Normal"/>
    <w:next w:val="Normal"/>
    <w:link w:val="Heading3Char"/>
    <w:autoRedefine/>
    <w:uiPriority w:val="9"/>
    <w:unhideWhenUsed/>
    <w:qFormat/>
    <w:rsid w:val="00415688"/>
    <w:pPr>
      <w:spacing w:before="320"/>
      <w:outlineLvl w:val="2"/>
    </w:pPr>
    <w:rPr>
      <w:rFonts w:ascii="Arial" w:eastAsia="Times New Roman" w:hAnsi="Arial" w:cs="Times New Roman"/>
      <w:b/>
      <w:bCs/>
      <w:kern w:val="0"/>
      <w:sz w:val="30"/>
      <w:szCs w:val="32"/>
      <w:lang w:eastAsia="en-AU"/>
      <w14:ligatures w14:val="none"/>
    </w:rPr>
  </w:style>
  <w:style w:type="paragraph" w:styleId="Heading4">
    <w:name w:val="heading 4"/>
    <w:basedOn w:val="Normal"/>
    <w:next w:val="Normal"/>
    <w:link w:val="Heading4Char"/>
    <w:autoRedefine/>
    <w:uiPriority w:val="9"/>
    <w:unhideWhenUsed/>
    <w:qFormat/>
    <w:rsid w:val="001C5376"/>
    <w:pPr>
      <w:spacing w:before="80" w:after="120"/>
      <w:outlineLvl w:val="3"/>
    </w:pPr>
    <w:rPr>
      <w:rFonts w:ascii="Arial" w:eastAsia="Times New Roman" w:hAnsi="Arial" w:cs="Times New Roman"/>
      <w:b/>
      <w:bCs/>
      <w:color w:val="030083" w:themeColor="accent1"/>
      <w:kern w:val="0"/>
      <w:sz w:val="22"/>
      <w:szCs w:val="22"/>
      <w:lang w:eastAsia="en-AU"/>
      <w14:ligatures w14:val="none"/>
    </w:rPr>
  </w:style>
  <w:style w:type="paragraph" w:styleId="Heading5">
    <w:name w:val="heading 5"/>
    <w:basedOn w:val="Normal"/>
    <w:next w:val="Normal"/>
    <w:link w:val="Heading5Char"/>
    <w:uiPriority w:val="9"/>
    <w:unhideWhenUsed/>
    <w:qFormat/>
    <w:rsid w:val="00415688"/>
    <w:pPr>
      <w:spacing w:before="120" w:after="0"/>
      <w:outlineLvl w:val="4"/>
    </w:pPr>
    <w:rPr>
      <w:rFonts w:ascii="Arial" w:eastAsia="Times New Roman" w:hAnsi="Arial" w:cs="Times New Roman"/>
      <w:b/>
      <w:bCs/>
      <w:color w:val="030083" w:themeColor="accent1"/>
      <w:kern w:val="0"/>
      <w:sz w:val="16"/>
      <w:szCs w:val="16"/>
      <w:lang w:eastAsia="en-AU"/>
      <w14:ligatures w14:val="none"/>
    </w:rPr>
  </w:style>
  <w:style w:type="paragraph" w:styleId="Heading6">
    <w:name w:val="heading 6"/>
    <w:basedOn w:val="Heading5"/>
    <w:next w:val="Normal"/>
    <w:link w:val="Heading6Char"/>
    <w:uiPriority w:val="9"/>
    <w:unhideWhenUsed/>
    <w:rsid w:val="00141964"/>
    <w:pPr>
      <w:numPr>
        <w:ilvl w:val="5"/>
        <w:numId w:val="1"/>
      </w:numPr>
      <w:outlineLvl w:val="5"/>
    </w:pPr>
    <w:rPr>
      <w:color w:val="0400E2" w:themeColor="text1" w:themeTint="BF"/>
    </w:rPr>
  </w:style>
  <w:style w:type="paragraph" w:styleId="Heading7">
    <w:name w:val="heading 7"/>
    <w:basedOn w:val="Normal"/>
    <w:next w:val="Normal"/>
    <w:link w:val="Heading7Char"/>
    <w:uiPriority w:val="9"/>
    <w:semiHidden/>
    <w:unhideWhenUsed/>
    <w:rsid w:val="00FD0055"/>
    <w:pPr>
      <w:keepNext/>
      <w:keepLines/>
      <w:numPr>
        <w:ilvl w:val="6"/>
        <w:numId w:val="1"/>
      </w:numPr>
      <w:outlineLvl w:val="6"/>
    </w:pPr>
    <w:rPr>
      <w:rFonts w:asciiTheme="majorHAnsi" w:eastAsiaTheme="majorEastAsia" w:hAnsiTheme="majorHAnsi" w:cstheme="majorBidi"/>
      <w:i/>
      <w:iCs/>
      <w:color w:val="010041" w:themeColor="accent1" w:themeShade="7F"/>
    </w:rPr>
  </w:style>
  <w:style w:type="paragraph" w:styleId="Heading8">
    <w:name w:val="heading 8"/>
    <w:basedOn w:val="Normal"/>
    <w:next w:val="Normal"/>
    <w:link w:val="Heading8Char"/>
    <w:uiPriority w:val="9"/>
    <w:semiHidden/>
    <w:unhideWhenUsed/>
    <w:qFormat/>
    <w:rsid w:val="00FD0055"/>
    <w:pPr>
      <w:keepNext/>
      <w:keepLines/>
      <w:numPr>
        <w:ilvl w:val="7"/>
        <w:numId w:val="1"/>
      </w:numPr>
      <w:outlineLvl w:val="7"/>
    </w:pPr>
    <w:rPr>
      <w:rFonts w:asciiTheme="majorHAnsi" w:eastAsiaTheme="majorEastAsia" w:hAnsiTheme="majorHAnsi" w:cstheme="majorBidi"/>
      <w:color w:val="0300BC" w:themeColor="text1" w:themeTint="D8"/>
      <w:sz w:val="21"/>
      <w:szCs w:val="21"/>
    </w:rPr>
  </w:style>
  <w:style w:type="paragraph" w:styleId="Heading9">
    <w:name w:val="heading 9"/>
    <w:basedOn w:val="Normal"/>
    <w:next w:val="Normal"/>
    <w:link w:val="Heading9Char"/>
    <w:uiPriority w:val="9"/>
    <w:semiHidden/>
    <w:unhideWhenUsed/>
    <w:qFormat/>
    <w:rsid w:val="00FD0055"/>
    <w:pPr>
      <w:keepNext/>
      <w:keepLines/>
      <w:numPr>
        <w:ilvl w:val="8"/>
        <w:numId w:val="1"/>
      </w:numPr>
      <w:outlineLvl w:val="8"/>
    </w:pPr>
    <w:rPr>
      <w:rFonts w:asciiTheme="majorHAnsi" w:eastAsiaTheme="majorEastAsia" w:hAnsiTheme="majorHAnsi" w:cstheme="majorBidi"/>
      <w:i/>
      <w:iCs/>
      <w:color w:val="0300BC"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9"/>
    <w:semiHidden/>
    <w:rsid w:val="00FD0055"/>
    <w:rPr>
      <w:rFonts w:asciiTheme="majorHAnsi" w:eastAsiaTheme="majorEastAsia" w:hAnsiTheme="majorHAnsi" w:cstheme="majorBidi"/>
      <w:i/>
      <w:iCs/>
      <w:color w:val="010041" w:themeColor="accent1" w:themeShade="7F"/>
      <w:sz w:val="20"/>
      <w:szCs w:val="20"/>
    </w:rPr>
  </w:style>
  <w:style w:type="character" w:customStyle="1" w:styleId="Heading8Char">
    <w:name w:val="Heading 8 Char"/>
    <w:basedOn w:val="DefaultParagraphFont"/>
    <w:link w:val="Heading8"/>
    <w:uiPriority w:val="9"/>
    <w:semiHidden/>
    <w:rsid w:val="00FD0055"/>
    <w:rPr>
      <w:rFonts w:asciiTheme="majorHAnsi" w:eastAsiaTheme="majorEastAsia" w:hAnsiTheme="majorHAnsi" w:cstheme="majorBidi"/>
      <w:color w:val="0300BC" w:themeColor="text1" w:themeTint="D8"/>
      <w:sz w:val="21"/>
      <w:szCs w:val="21"/>
    </w:rPr>
  </w:style>
  <w:style w:type="character" w:customStyle="1" w:styleId="Heading9Char">
    <w:name w:val="Heading 9 Char"/>
    <w:basedOn w:val="DefaultParagraphFont"/>
    <w:link w:val="Heading9"/>
    <w:uiPriority w:val="9"/>
    <w:semiHidden/>
    <w:rsid w:val="00FD0055"/>
    <w:rPr>
      <w:rFonts w:asciiTheme="majorHAnsi" w:eastAsiaTheme="majorEastAsia" w:hAnsiTheme="majorHAnsi" w:cstheme="majorBidi"/>
      <w:i/>
      <w:iCs/>
      <w:color w:val="0300BC" w:themeColor="text1" w:themeTint="D8"/>
      <w:sz w:val="21"/>
      <w:szCs w:val="21"/>
    </w:rPr>
  </w:style>
  <w:style w:type="paragraph" w:styleId="Header">
    <w:name w:val="header"/>
    <w:basedOn w:val="Normal"/>
    <w:link w:val="HeaderChar"/>
    <w:uiPriority w:val="99"/>
    <w:unhideWhenUsed/>
    <w:rsid w:val="0071425C"/>
    <w:pPr>
      <w:tabs>
        <w:tab w:val="center" w:pos="4513"/>
        <w:tab w:val="right" w:pos="9026"/>
      </w:tabs>
    </w:pPr>
  </w:style>
  <w:style w:type="table" w:styleId="GridTable4-Accent4">
    <w:name w:val="Grid Table 4 Accent 4"/>
    <w:basedOn w:val="TableNormal"/>
    <w:uiPriority w:val="49"/>
    <w:rsid w:val="00C33A98"/>
    <w:tblPr>
      <w:tblStyleRowBandSize w:val="1"/>
      <w:tblStyleColBandSize w:val="1"/>
      <w:tblBorders>
        <w:top w:val="single" w:sz="4" w:space="0" w:color="FCCC74" w:themeColor="accent4" w:themeTint="99"/>
        <w:left w:val="single" w:sz="4" w:space="0" w:color="FCCC74" w:themeColor="accent4" w:themeTint="99"/>
        <w:bottom w:val="single" w:sz="4" w:space="0" w:color="FCCC74" w:themeColor="accent4" w:themeTint="99"/>
        <w:right w:val="single" w:sz="4" w:space="0" w:color="FCCC74" w:themeColor="accent4" w:themeTint="99"/>
        <w:insideH w:val="single" w:sz="4" w:space="0" w:color="FCCC74" w:themeColor="accent4" w:themeTint="99"/>
        <w:insideV w:val="single" w:sz="4" w:space="0" w:color="FCCC74" w:themeColor="accent4" w:themeTint="99"/>
      </w:tblBorders>
    </w:tblPr>
    <w:tblStylePr w:type="firstRow">
      <w:rPr>
        <w:b/>
        <w:bCs/>
        <w:color w:val="FFFFFF" w:themeColor="background1"/>
      </w:rPr>
      <w:tblPr/>
      <w:tcPr>
        <w:tcBorders>
          <w:top w:val="single" w:sz="4" w:space="0" w:color="FAAB18" w:themeColor="accent4"/>
          <w:left w:val="single" w:sz="4" w:space="0" w:color="FAAB18" w:themeColor="accent4"/>
          <w:bottom w:val="single" w:sz="4" w:space="0" w:color="FAAB18" w:themeColor="accent4"/>
          <w:right w:val="single" w:sz="4" w:space="0" w:color="FAAB18" w:themeColor="accent4"/>
          <w:insideH w:val="nil"/>
          <w:insideV w:val="nil"/>
        </w:tcBorders>
        <w:shd w:val="clear" w:color="auto" w:fill="FAAB18" w:themeFill="accent4"/>
      </w:tcPr>
    </w:tblStylePr>
    <w:tblStylePr w:type="lastRow">
      <w:rPr>
        <w:b/>
        <w:bCs/>
      </w:rPr>
      <w:tblPr/>
      <w:tcPr>
        <w:tcBorders>
          <w:top w:val="double" w:sz="4" w:space="0" w:color="FAAB18" w:themeColor="accent4"/>
        </w:tcBorders>
      </w:tcPr>
    </w:tblStylePr>
    <w:tblStylePr w:type="firstCol">
      <w:rPr>
        <w:b/>
        <w:bCs/>
      </w:rPr>
    </w:tblStylePr>
    <w:tblStylePr w:type="lastCol">
      <w:rPr>
        <w:b/>
        <w:bCs/>
      </w:rPr>
    </w:tblStylePr>
    <w:tblStylePr w:type="band1Vert">
      <w:tblPr/>
      <w:tcPr>
        <w:shd w:val="clear" w:color="auto" w:fill="FEEED0" w:themeFill="accent4" w:themeFillTint="33"/>
      </w:tcPr>
    </w:tblStylePr>
    <w:tblStylePr w:type="band1Horz">
      <w:tblPr/>
      <w:tcPr>
        <w:shd w:val="clear" w:color="auto" w:fill="FEEED0" w:themeFill="accent4" w:themeFillTint="33"/>
      </w:tcPr>
    </w:tblStylePr>
  </w:style>
  <w:style w:type="table" w:customStyle="1" w:styleId="DefaultTableRed">
    <w:name w:val="Default Table Red"/>
    <w:basedOn w:val="TableNormal"/>
    <w:next w:val="TableNormal"/>
    <w:uiPriority w:val="59"/>
    <w:rsid w:val="009F3CD4"/>
    <w:rPr>
      <w:rFonts w:ascii="Arial" w:eastAsia="Times New Roman" w:hAnsi="Arial" w:cs="Times New Roman"/>
      <w:kern w:val="0"/>
      <w:szCs w:val="20"/>
      <w:lang w:eastAsia="en-AU"/>
      <w14:ligatures w14:val="none"/>
    </w:rPr>
    <w:tblPr>
      <w:tblStyleRowBandSize w:val="1"/>
      <w:tblBorders>
        <w:top w:val="single" w:sz="4" w:space="0" w:color="B4B3FF" w:themeColor="text1" w:themeTint="33"/>
        <w:left w:val="single" w:sz="4" w:space="0" w:color="B4B3FF" w:themeColor="text1" w:themeTint="33"/>
        <w:bottom w:val="single" w:sz="4" w:space="0" w:color="B4B3FF" w:themeColor="text1" w:themeTint="33"/>
        <w:right w:val="single" w:sz="4" w:space="0" w:color="B4B3FF" w:themeColor="text1" w:themeTint="33"/>
        <w:insideH w:val="single" w:sz="4" w:space="0" w:color="B4B3FF" w:themeColor="text1" w:themeTint="33"/>
        <w:insideV w:val="single" w:sz="4" w:space="0" w:color="B4B3FF" w:themeColor="text1" w:themeTint="33"/>
      </w:tblBorders>
    </w:tblPr>
    <w:tblStylePr w:type="firstRow">
      <w:rPr>
        <w:rFonts w:ascii="Arial" w:hAnsi="Arial"/>
        <w:b/>
        <w:i w:val="0"/>
        <w:color w:val="FFFFFF" w:themeColor="background1"/>
        <w:sz w:val="24"/>
      </w:rPr>
      <w:tblPr/>
      <w:tcPr>
        <w:tcBorders>
          <w:top w:val="single" w:sz="4" w:space="0" w:color="030083" w:themeColor="accent1"/>
          <w:left w:val="single" w:sz="4" w:space="0" w:color="030083" w:themeColor="accent1"/>
          <w:bottom w:val="single" w:sz="4" w:space="0" w:color="030083" w:themeColor="accent1"/>
          <w:right w:val="single" w:sz="4" w:space="0" w:color="030083" w:themeColor="accent1"/>
          <w:insideH w:val="nil"/>
          <w:insideV w:val="nil"/>
          <w:tl2br w:val="nil"/>
          <w:tr2bl w:val="nil"/>
        </w:tcBorders>
        <w:shd w:val="clear" w:color="auto" w:fill="030083" w:themeFill="accent1"/>
      </w:tcPr>
    </w:tblStylePr>
    <w:tblStylePr w:type="lastRow">
      <w:tblPr/>
      <w:tcPr>
        <w:tcBorders>
          <w:top w:val="single" w:sz="4" w:space="0" w:color="999999" w:themeColor="text2" w:themeTint="66"/>
          <w:left w:val="single" w:sz="4" w:space="0" w:color="999999" w:themeColor="text2" w:themeTint="66"/>
          <w:bottom w:val="single" w:sz="4" w:space="0" w:color="999999" w:themeColor="text2" w:themeTint="66"/>
          <w:right w:val="single" w:sz="4" w:space="0" w:color="999999" w:themeColor="text2" w:themeTint="66"/>
        </w:tcBorders>
      </w:tcPr>
    </w:tblStylePr>
    <w:tblStylePr w:type="band1Horz">
      <w:tblPr/>
      <w:tcPr>
        <w:shd w:val="clear" w:color="auto" w:fill="F2F2F2" w:themeFill="background2" w:themeFillShade="F2"/>
      </w:tcPr>
    </w:tblStylePr>
    <w:tblStylePr w:type="band2Horz">
      <w:tblPr/>
      <w:tcPr>
        <w:shd w:val="clear" w:color="auto" w:fill="FFFFFF" w:themeFill="background1"/>
      </w:tcPr>
    </w:tblStylePr>
  </w:style>
  <w:style w:type="character" w:styleId="PageNumber">
    <w:name w:val="page number"/>
    <w:basedOn w:val="DefaultParagraphFont"/>
    <w:uiPriority w:val="99"/>
    <w:semiHidden/>
    <w:unhideWhenUsed/>
    <w:rsid w:val="006D47DB"/>
  </w:style>
  <w:style w:type="paragraph" w:styleId="Subtitle">
    <w:name w:val="Subtitle"/>
    <w:basedOn w:val="Normal"/>
    <w:next w:val="Normal"/>
    <w:link w:val="SubtitleChar"/>
    <w:uiPriority w:val="11"/>
    <w:rsid w:val="00BB43A1"/>
    <w:pPr>
      <w:numPr>
        <w:ilvl w:val="1"/>
      </w:numPr>
      <w:spacing w:after="160"/>
      <w:ind w:left="-142" w:firstLine="142"/>
    </w:pPr>
    <w:rPr>
      <w:rFonts w:eastAsiaTheme="minorEastAsia"/>
      <w:color w:val="0E09FF" w:themeColor="text1" w:themeTint="A5"/>
      <w:spacing w:val="15"/>
      <w:sz w:val="22"/>
      <w:szCs w:val="22"/>
    </w:rPr>
  </w:style>
  <w:style w:type="character" w:styleId="Hyperlink">
    <w:name w:val="Hyperlink"/>
    <w:uiPriority w:val="99"/>
    <w:qFormat/>
    <w:rsid w:val="00D06A9E"/>
    <w:rPr>
      <w:color w:val="147A8D"/>
      <w:u w:val="single"/>
    </w:rPr>
  </w:style>
  <w:style w:type="paragraph" w:styleId="ListParagraph">
    <w:name w:val="List Paragraph"/>
    <w:basedOn w:val="Normal"/>
    <w:uiPriority w:val="34"/>
    <w:rsid w:val="00586167"/>
    <w:pPr>
      <w:ind w:left="720"/>
    </w:pPr>
    <w:rPr>
      <w:rFonts w:ascii="Arial" w:eastAsia="Calibri" w:hAnsi="Arial" w:cs="Times New Roman"/>
      <w:kern w:val="0"/>
      <w:szCs w:val="22"/>
      <w14:ligatures w14:val="none"/>
    </w:rPr>
  </w:style>
  <w:style w:type="paragraph" w:styleId="NoSpacing">
    <w:name w:val="No Spacing"/>
    <w:link w:val="NoSpacingChar"/>
    <w:uiPriority w:val="1"/>
    <w:qFormat/>
    <w:rsid w:val="00571DAA"/>
    <w:rPr>
      <w:rFonts w:eastAsiaTheme="minorEastAsia"/>
      <w:kern w:val="0"/>
      <w:szCs w:val="22"/>
      <w:lang w:val="en-US" w:eastAsia="zh-CN"/>
      <w14:ligatures w14:val="none"/>
    </w:rPr>
  </w:style>
  <w:style w:type="character" w:customStyle="1" w:styleId="NoSpacingChar">
    <w:name w:val="No Spacing Char"/>
    <w:basedOn w:val="DefaultParagraphFont"/>
    <w:link w:val="NoSpacing"/>
    <w:uiPriority w:val="1"/>
    <w:rsid w:val="00571DAA"/>
    <w:rPr>
      <w:rFonts w:eastAsiaTheme="minorEastAsia"/>
      <w:kern w:val="0"/>
      <w:szCs w:val="22"/>
      <w:lang w:val="en-US" w:eastAsia="zh-CN"/>
      <w14:ligatures w14:val="none"/>
    </w:rPr>
  </w:style>
  <w:style w:type="character" w:customStyle="1" w:styleId="HeaderChar">
    <w:name w:val="Header Char"/>
    <w:basedOn w:val="DefaultParagraphFont"/>
    <w:link w:val="Header"/>
    <w:uiPriority w:val="99"/>
    <w:rsid w:val="0071425C"/>
  </w:style>
  <w:style w:type="paragraph" w:customStyle="1" w:styleId="FooterRight">
    <w:name w:val="Footer Right"/>
    <w:basedOn w:val="Normal"/>
    <w:rsid w:val="0071425C"/>
    <w:pPr>
      <w:ind w:right="-106"/>
      <w:jc w:val="right"/>
    </w:pPr>
    <w:rPr>
      <w:b/>
      <w:bCs/>
      <w:sz w:val="14"/>
      <w:szCs w:val="14"/>
    </w:rPr>
  </w:style>
  <w:style w:type="character" w:customStyle="1" w:styleId="Heading1Char">
    <w:name w:val="Heading 1 Char"/>
    <w:basedOn w:val="DefaultParagraphFont"/>
    <w:link w:val="Heading1"/>
    <w:uiPriority w:val="9"/>
    <w:rsid w:val="00C33A98"/>
    <w:rPr>
      <w:rFonts w:ascii="Arial" w:hAnsi="Arial"/>
      <w:b/>
      <w:bCs/>
      <w:color w:val="030083" w:themeColor="accent1"/>
      <w:sz w:val="36"/>
      <w:szCs w:val="50"/>
    </w:rPr>
  </w:style>
  <w:style w:type="character" w:customStyle="1" w:styleId="Heading2Char">
    <w:name w:val="Heading 2 Char"/>
    <w:basedOn w:val="DefaultParagraphFont"/>
    <w:link w:val="Heading2"/>
    <w:uiPriority w:val="9"/>
    <w:rsid w:val="00047E11"/>
    <w:rPr>
      <w:b/>
      <w:color w:val="030083" w:themeColor="text1"/>
      <w:sz w:val="32"/>
      <w:szCs w:val="36"/>
    </w:rPr>
  </w:style>
  <w:style w:type="character" w:customStyle="1" w:styleId="Heading3Char">
    <w:name w:val="Heading 3 Char"/>
    <w:basedOn w:val="DefaultParagraphFont"/>
    <w:link w:val="Heading3"/>
    <w:uiPriority w:val="9"/>
    <w:rsid w:val="00415688"/>
    <w:rPr>
      <w:rFonts w:ascii="Arial" w:eastAsia="Times New Roman" w:hAnsi="Arial" w:cs="Times New Roman"/>
      <w:b/>
      <w:bCs/>
      <w:kern w:val="0"/>
      <w:sz w:val="30"/>
      <w:szCs w:val="32"/>
      <w:lang w:eastAsia="en-AU"/>
      <w14:ligatures w14:val="none"/>
    </w:rPr>
  </w:style>
  <w:style w:type="character" w:customStyle="1" w:styleId="Heading4Char">
    <w:name w:val="Heading 4 Char"/>
    <w:basedOn w:val="DefaultParagraphFont"/>
    <w:link w:val="Heading4"/>
    <w:uiPriority w:val="9"/>
    <w:rsid w:val="001C5376"/>
    <w:rPr>
      <w:rFonts w:ascii="Arial" w:eastAsia="Times New Roman" w:hAnsi="Arial" w:cs="Times New Roman"/>
      <w:b/>
      <w:bCs/>
      <w:color w:val="030083" w:themeColor="accent1"/>
      <w:kern w:val="0"/>
      <w:sz w:val="22"/>
      <w:szCs w:val="22"/>
      <w:lang w:eastAsia="en-AU"/>
      <w14:ligatures w14:val="none"/>
    </w:rPr>
  </w:style>
  <w:style w:type="character" w:customStyle="1" w:styleId="Heading5Char">
    <w:name w:val="Heading 5 Char"/>
    <w:basedOn w:val="DefaultParagraphFont"/>
    <w:link w:val="Heading5"/>
    <w:uiPriority w:val="9"/>
    <w:rsid w:val="00415688"/>
    <w:rPr>
      <w:rFonts w:ascii="Arial" w:eastAsia="Times New Roman" w:hAnsi="Arial" w:cs="Times New Roman"/>
      <w:b/>
      <w:bCs/>
      <w:color w:val="030083" w:themeColor="accent1"/>
      <w:kern w:val="0"/>
      <w:sz w:val="16"/>
      <w:szCs w:val="16"/>
      <w:lang w:eastAsia="en-AU"/>
      <w14:ligatures w14:val="none"/>
    </w:rPr>
  </w:style>
  <w:style w:type="character" w:customStyle="1" w:styleId="Heading6Char">
    <w:name w:val="Heading 6 Char"/>
    <w:basedOn w:val="DefaultParagraphFont"/>
    <w:link w:val="Heading6"/>
    <w:uiPriority w:val="9"/>
    <w:rsid w:val="00141964"/>
    <w:rPr>
      <w:rFonts w:ascii="Arial" w:eastAsia="Times New Roman" w:hAnsi="Arial" w:cs="Times New Roman"/>
      <w:b/>
      <w:bCs/>
      <w:color w:val="0400E2" w:themeColor="text1" w:themeTint="BF"/>
      <w:kern w:val="0"/>
      <w:sz w:val="16"/>
      <w:szCs w:val="16"/>
      <w:lang w:eastAsia="en-AU"/>
      <w14:ligatures w14:val="none"/>
    </w:rPr>
  </w:style>
  <w:style w:type="character" w:styleId="SubtleEmphasis">
    <w:name w:val="Subtle Emphasis"/>
    <w:basedOn w:val="DefaultParagraphFont"/>
    <w:uiPriority w:val="19"/>
    <w:rsid w:val="00571DAA"/>
    <w:rPr>
      <w:rFonts w:ascii="Arial" w:hAnsi="Arial"/>
      <w:i/>
      <w:iCs/>
      <w:color w:val="0400E2" w:themeColor="text1" w:themeTint="BF"/>
      <w:sz w:val="22"/>
    </w:rPr>
  </w:style>
  <w:style w:type="character" w:styleId="Emphasis">
    <w:name w:val="Emphasis"/>
    <w:uiPriority w:val="20"/>
    <w:qFormat/>
    <w:rsid w:val="009125CB"/>
    <w:rPr>
      <w:rFonts w:ascii="Arial" w:hAnsi="Arial"/>
      <w:b/>
    </w:rPr>
  </w:style>
  <w:style w:type="character" w:styleId="IntenseEmphasis">
    <w:name w:val="Intense Emphasis"/>
    <w:basedOn w:val="DefaultParagraphFont"/>
    <w:uiPriority w:val="21"/>
    <w:qFormat/>
    <w:rsid w:val="00571DAA"/>
    <w:rPr>
      <w:rFonts w:ascii="Arial" w:hAnsi="Arial"/>
      <w:i/>
      <w:iCs/>
      <w:color w:val="030083" w:themeColor="accent1"/>
      <w:sz w:val="22"/>
    </w:rPr>
  </w:style>
  <w:style w:type="paragraph" w:styleId="Quote">
    <w:name w:val="Quote"/>
    <w:next w:val="Normal"/>
    <w:link w:val="QuoteChar"/>
    <w:autoRedefine/>
    <w:uiPriority w:val="29"/>
    <w:qFormat/>
    <w:rsid w:val="008B4827"/>
    <w:pPr>
      <w:spacing w:before="240" w:after="360"/>
      <w:ind w:left="567" w:right="532"/>
      <w:jc w:val="center"/>
    </w:pPr>
    <w:rPr>
      <w:rFonts w:ascii="Arial" w:eastAsia="Times New Roman" w:hAnsi="Arial" w:cs="Times New Roman (Body CS)"/>
      <w:b/>
      <w:bCs/>
      <w:i/>
      <w:iCs/>
      <w:color w:val="030083" w:themeColor="text1"/>
      <w:kern w:val="0"/>
      <w:sz w:val="20"/>
      <w:szCs w:val="20"/>
      <w:lang w:eastAsia="en-AU"/>
      <w14:ligatures w14:val="none"/>
    </w:rPr>
  </w:style>
  <w:style w:type="character" w:customStyle="1" w:styleId="QuoteChar">
    <w:name w:val="Quote Char"/>
    <w:basedOn w:val="DefaultParagraphFont"/>
    <w:link w:val="Quote"/>
    <w:uiPriority w:val="29"/>
    <w:rsid w:val="008B4827"/>
    <w:rPr>
      <w:rFonts w:ascii="Arial" w:eastAsia="Times New Roman" w:hAnsi="Arial" w:cs="Times New Roman (Body CS)"/>
      <w:b/>
      <w:bCs/>
      <w:i/>
      <w:iCs/>
      <w:color w:val="030083" w:themeColor="text1"/>
      <w:kern w:val="0"/>
      <w:sz w:val="20"/>
      <w:szCs w:val="20"/>
      <w:lang w:eastAsia="en-AU"/>
      <w14:ligatures w14:val="none"/>
    </w:rPr>
  </w:style>
  <w:style w:type="character" w:styleId="UnresolvedMention">
    <w:name w:val="Unresolved Mention"/>
    <w:basedOn w:val="DefaultParagraphFont"/>
    <w:uiPriority w:val="99"/>
    <w:semiHidden/>
    <w:unhideWhenUsed/>
    <w:rsid w:val="002201D7"/>
    <w:rPr>
      <w:color w:val="605E5C"/>
      <w:shd w:val="clear" w:color="auto" w:fill="E1DFDD"/>
    </w:rPr>
  </w:style>
  <w:style w:type="paragraph" w:styleId="TOCHeading">
    <w:name w:val="TOC Heading"/>
    <w:basedOn w:val="Heading1"/>
    <w:next w:val="Normal"/>
    <w:uiPriority w:val="39"/>
    <w:unhideWhenUsed/>
    <w:qFormat/>
    <w:rsid w:val="0077352C"/>
    <w:pPr>
      <w:keepNext/>
      <w:keepLines/>
      <w:spacing w:before="240" w:after="240" w:line="259" w:lineRule="auto"/>
      <w:outlineLvl w:val="9"/>
    </w:pPr>
    <w:rPr>
      <w:rFonts w:eastAsiaTheme="majorEastAsia" w:cstheme="majorBidi"/>
      <w:bCs w:val="0"/>
      <w:kern w:val="0"/>
      <w:sz w:val="60"/>
      <w:szCs w:val="32"/>
      <w:lang w:val="en-US"/>
      <w14:ligatures w14:val="none"/>
    </w:rPr>
  </w:style>
  <w:style w:type="paragraph" w:styleId="TOC1">
    <w:name w:val="toc 1"/>
    <w:basedOn w:val="Heading2"/>
    <w:next w:val="Heading2"/>
    <w:uiPriority w:val="39"/>
    <w:unhideWhenUsed/>
    <w:qFormat/>
    <w:rsid w:val="0077352C"/>
    <w:pPr>
      <w:spacing w:before="240" w:after="120"/>
      <w:outlineLvl w:val="9"/>
    </w:pPr>
    <w:rPr>
      <w:rFonts w:cstheme="minorHAnsi"/>
      <w:bCs/>
      <w:iCs/>
      <w:sz w:val="24"/>
      <w:szCs w:val="24"/>
    </w:rPr>
  </w:style>
  <w:style w:type="paragraph" w:styleId="TOC2">
    <w:name w:val="toc 2"/>
    <w:basedOn w:val="Normal"/>
    <w:next w:val="Normal"/>
    <w:autoRedefine/>
    <w:uiPriority w:val="39"/>
    <w:unhideWhenUsed/>
    <w:qFormat/>
    <w:rsid w:val="0077352C"/>
    <w:pPr>
      <w:spacing w:before="120" w:after="120"/>
      <w:ind w:left="198"/>
    </w:pPr>
    <w:rPr>
      <w:rFonts w:cstheme="minorHAnsi"/>
      <w:bCs/>
      <w:sz w:val="22"/>
      <w:szCs w:val="22"/>
    </w:rPr>
  </w:style>
  <w:style w:type="paragraph" w:styleId="TOC3">
    <w:name w:val="toc 3"/>
    <w:basedOn w:val="Normal"/>
    <w:next w:val="Normal"/>
    <w:autoRedefine/>
    <w:uiPriority w:val="39"/>
    <w:unhideWhenUsed/>
    <w:qFormat/>
    <w:rsid w:val="0077352C"/>
    <w:pPr>
      <w:spacing w:before="120" w:after="120"/>
      <w:ind w:left="403"/>
    </w:pPr>
    <w:rPr>
      <w:rFonts w:cstheme="minorHAnsi"/>
    </w:rPr>
  </w:style>
  <w:style w:type="paragraph" w:styleId="TOC4">
    <w:name w:val="toc 4"/>
    <w:basedOn w:val="Normal"/>
    <w:next w:val="Normal"/>
    <w:autoRedefine/>
    <w:uiPriority w:val="39"/>
    <w:unhideWhenUsed/>
    <w:qFormat/>
    <w:rsid w:val="0077352C"/>
    <w:pPr>
      <w:spacing w:before="120" w:after="120"/>
      <w:ind w:left="601"/>
    </w:pPr>
    <w:rPr>
      <w:rFonts w:cstheme="minorHAnsi"/>
    </w:rPr>
  </w:style>
  <w:style w:type="paragraph" w:styleId="TOC5">
    <w:name w:val="toc 5"/>
    <w:basedOn w:val="Normal"/>
    <w:next w:val="Normal"/>
    <w:autoRedefine/>
    <w:uiPriority w:val="39"/>
    <w:unhideWhenUsed/>
    <w:qFormat/>
    <w:rsid w:val="0077352C"/>
    <w:pPr>
      <w:spacing w:before="120" w:after="120"/>
      <w:ind w:left="799"/>
    </w:pPr>
    <w:rPr>
      <w:rFonts w:cstheme="minorHAnsi"/>
    </w:rPr>
  </w:style>
  <w:style w:type="character" w:customStyle="1" w:styleId="SubtitleChar">
    <w:name w:val="Subtitle Char"/>
    <w:basedOn w:val="DefaultParagraphFont"/>
    <w:link w:val="Subtitle"/>
    <w:uiPriority w:val="11"/>
    <w:rsid w:val="00BB43A1"/>
    <w:rPr>
      <w:rFonts w:eastAsiaTheme="minorEastAsia"/>
      <w:color w:val="0E09FF" w:themeColor="text1" w:themeTint="A5"/>
      <w:spacing w:val="15"/>
      <w:sz w:val="22"/>
      <w:szCs w:val="22"/>
    </w:rPr>
  </w:style>
  <w:style w:type="character" w:styleId="SubtleReference">
    <w:name w:val="Subtle Reference"/>
    <w:uiPriority w:val="31"/>
    <w:qFormat/>
    <w:rsid w:val="00AB0332"/>
    <w:rPr>
      <w:color w:val="030083" w:themeColor="text1"/>
    </w:rPr>
  </w:style>
  <w:style w:type="paragraph" w:customStyle="1" w:styleId="DocumentHeading">
    <w:name w:val="Document Heading"/>
    <w:basedOn w:val="Normal"/>
    <w:next w:val="Normal"/>
    <w:autoRedefine/>
    <w:qFormat/>
    <w:rsid w:val="00D4502D"/>
    <w:pPr>
      <w:spacing w:before="2000" w:line="1200" w:lineRule="exact"/>
      <w:ind w:right="2942"/>
    </w:pPr>
    <w:rPr>
      <w:rFonts w:ascii="Arial" w:hAnsi="Arial" w:cs="Arial"/>
      <w:b/>
      <w:bCs/>
      <w:color w:val="030083" w:themeColor="accent1"/>
      <w:sz w:val="100"/>
      <w:szCs w:val="100"/>
    </w:rPr>
  </w:style>
  <w:style w:type="table" w:styleId="TableGridLight">
    <w:name w:val="Grid Table Light"/>
    <w:basedOn w:val="TableNormal"/>
    <w:uiPriority w:val="40"/>
    <w:rsid w:val="00336048"/>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3604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5">
    <w:name w:val="Grid Table 1 Light Accent 5"/>
    <w:basedOn w:val="TableNormal"/>
    <w:uiPriority w:val="46"/>
    <w:rsid w:val="00336048"/>
    <w:tblPr>
      <w:tblStyleRowBandSize w:val="1"/>
      <w:tblStyleColBandSize w:val="1"/>
      <w:tblBorders>
        <w:top w:val="single" w:sz="4" w:space="0" w:color="D3D4D5" w:themeColor="accent5" w:themeTint="66"/>
        <w:left w:val="single" w:sz="4" w:space="0" w:color="D3D4D5" w:themeColor="accent5" w:themeTint="66"/>
        <w:bottom w:val="single" w:sz="4" w:space="0" w:color="D3D4D5" w:themeColor="accent5" w:themeTint="66"/>
        <w:right w:val="single" w:sz="4" w:space="0" w:color="D3D4D5" w:themeColor="accent5" w:themeTint="66"/>
        <w:insideH w:val="single" w:sz="4" w:space="0" w:color="D3D4D5" w:themeColor="accent5" w:themeTint="66"/>
        <w:insideV w:val="single" w:sz="4" w:space="0" w:color="D3D4D5" w:themeColor="accent5" w:themeTint="66"/>
      </w:tblBorders>
    </w:tblPr>
    <w:tblStylePr w:type="firstRow">
      <w:rPr>
        <w:b/>
        <w:bCs/>
      </w:rPr>
      <w:tblPr/>
      <w:tcPr>
        <w:tcBorders>
          <w:bottom w:val="single" w:sz="12" w:space="0" w:color="BEBFC0" w:themeColor="accent5" w:themeTint="99"/>
        </w:tcBorders>
      </w:tcPr>
    </w:tblStylePr>
    <w:tblStylePr w:type="lastRow">
      <w:rPr>
        <w:b/>
        <w:bCs/>
      </w:rPr>
      <w:tblPr/>
      <w:tcPr>
        <w:tcBorders>
          <w:top w:val="double" w:sz="2" w:space="0" w:color="BEBFC0" w:themeColor="accent5" w:themeTint="99"/>
        </w:tcBorders>
      </w:tcPr>
    </w:tblStylePr>
    <w:tblStylePr w:type="firstCol">
      <w:rPr>
        <w:b/>
        <w:bCs/>
      </w:rPr>
    </w:tblStylePr>
    <w:tblStylePr w:type="lastCol">
      <w:rPr>
        <w:b/>
        <w:bCs/>
      </w:rPr>
    </w:tblStylePr>
  </w:style>
  <w:style w:type="table" w:styleId="PlainTable4">
    <w:name w:val="Plain Table 4"/>
    <w:basedOn w:val="TableNormal"/>
    <w:uiPriority w:val="44"/>
    <w:rsid w:val="0033604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stTable4-Accent1">
    <w:name w:val="List Table 4 Accent 1"/>
    <w:basedOn w:val="TableNormal"/>
    <w:uiPriority w:val="49"/>
    <w:rsid w:val="00336048"/>
    <w:tblPr>
      <w:tblStyleRowBandSize w:val="1"/>
      <w:tblStyleColBandSize w:val="1"/>
      <w:tblBorders>
        <w:top w:val="single" w:sz="4" w:space="0" w:color="1F1BFF" w:themeColor="accent1" w:themeTint="99"/>
        <w:left w:val="single" w:sz="4" w:space="0" w:color="1F1BFF" w:themeColor="accent1" w:themeTint="99"/>
        <w:bottom w:val="single" w:sz="4" w:space="0" w:color="1F1BFF" w:themeColor="accent1" w:themeTint="99"/>
        <w:right w:val="single" w:sz="4" w:space="0" w:color="1F1BFF" w:themeColor="accent1" w:themeTint="99"/>
        <w:insideH w:val="single" w:sz="4" w:space="0" w:color="1F1BFF" w:themeColor="accent1" w:themeTint="99"/>
      </w:tblBorders>
    </w:tblPr>
    <w:tblStylePr w:type="firstRow">
      <w:rPr>
        <w:b/>
        <w:bCs/>
        <w:color w:val="FFFFFF" w:themeColor="background1"/>
      </w:rPr>
      <w:tblPr/>
      <w:tcPr>
        <w:tcBorders>
          <w:top w:val="single" w:sz="4" w:space="0" w:color="030083" w:themeColor="accent1"/>
          <w:left w:val="single" w:sz="4" w:space="0" w:color="030083" w:themeColor="accent1"/>
          <w:bottom w:val="single" w:sz="4" w:space="0" w:color="030083" w:themeColor="accent1"/>
          <w:right w:val="single" w:sz="4" w:space="0" w:color="030083" w:themeColor="accent1"/>
          <w:insideH w:val="nil"/>
        </w:tcBorders>
        <w:shd w:val="clear" w:color="auto" w:fill="030083" w:themeFill="accent1"/>
      </w:tcPr>
    </w:tblStylePr>
    <w:tblStylePr w:type="lastRow">
      <w:rPr>
        <w:b/>
        <w:bCs/>
      </w:rPr>
      <w:tblPr/>
      <w:tcPr>
        <w:tcBorders>
          <w:top w:val="double" w:sz="4" w:space="0" w:color="1F1BFF" w:themeColor="accent1" w:themeTint="99"/>
        </w:tcBorders>
      </w:tcPr>
    </w:tblStylePr>
    <w:tblStylePr w:type="firstCol">
      <w:rPr>
        <w:b/>
        <w:bCs/>
      </w:rPr>
    </w:tblStylePr>
    <w:tblStylePr w:type="lastCol">
      <w:rPr>
        <w:b/>
        <w:bCs/>
      </w:rPr>
    </w:tblStylePr>
    <w:tblStylePr w:type="band1Vert">
      <w:tblPr/>
      <w:tcPr>
        <w:shd w:val="clear" w:color="auto" w:fill="B4B3FF" w:themeFill="accent1" w:themeFillTint="33"/>
      </w:tcPr>
    </w:tblStylePr>
    <w:tblStylePr w:type="band1Horz">
      <w:tblPr/>
      <w:tcPr>
        <w:shd w:val="clear" w:color="auto" w:fill="B4B3FF" w:themeFill="accent1" w:themeFillTint="33"/>
      </w:tcPr>
    </w:tblStylePr>
  </w:style>
  <w:style w:type="table" w:styleId="ListTable6Colorful-Accent5">
    <w:name w:val="List Table 6 Colorful Accent 5"/>
    <w:basedOn w:val="TableNormal"/>
    <w:uiPriority w:val="51"/>
    <w:rsid w:val="00336048"/>
    <w:rPr>
      <w:color w:val="6D6F71" w:themeColor="accent5" w:themeShade="BF"/>
    </w:rPr>
    <w:tblPr>
      <w:tblStyleRowBandSize w:val="1"/>
      <w:tblStyleColBandSize w:val="1"/>
      <w:tblBorders>
        <w:top w:val="single" w:sz="4" w:space="0" w:color="939597" w:themeColor="accent5"/>
        <w:bottom w:val="single" w:sz="4" w:space="0" w:color="939597" w:themeColor="accent5"/>
      </w:tblBorders>
    </w:tblPr>
    <w:tblStylePr w:type="firstRow">
      <w:rPr>
        <w:b/>
        <w:bCs/>
      </w:rPr>
      <w:tblPr/>
      <w:tcPr>
        <w:tcBorders>
          <w:bottom w:val="single" w:sz="4" w:space="0" w:color="939597" w:themeColor="accent5"/>
        </w:tcBorders>
      </w:tcPr>
    </w:tblStylePr>
    <w:tblStylePr w:type="lastRow">
      <w:rPr>
        <w:b/>
        <w:bCs/>
      </w:rPr>
      <w:tblPr/>
      <w:tcPr>
        <w:tcBorders>
          <w:top w:val="double" w:sz="4" w:space="0" w:color="939597" w:themeColor="accent5"/>
        </w:tcBorders>
      </w:tcPr>
    </w:tblStylePr>
    <w:tblStylePr w:type="firstCol">
      <w:rPr>
        <w:b/>
        <w:bCs/>
      </w:rPr>
    </w:tblStylePr>
    <w:tblStylePr w:type="lastCol">
      <w:rPr>
        <w:b/>
        <w:bCs/>
      </w:rPr>
    </w:tblStylePr>
    <w:tblStylePr w:type="band1Vert">
      <w:tblPr/>
      <w:tcPr>
        <w:shd w:val="clear" w:color="auto" w:fill="E9E9EA" w:themeFill="accent5" w:themeFillTint="33"/>
      </w:tcPr>
    </w:tblStylePr>
    <w:tblStylePr w:type="band1Horz">
      <w:tblPr/>
      <w:tcPr>
        <w:shd w:val="clear" w:color="auto" w:fill="E9E9EA" w:themeFill="accent5" w:themeFillTint="33"/>
      </w:tcPr>
    </w:tblStylePr>
  </w:style>
  <w:style w:type="table" w:styleId="ListTable7Colorful-Accent4">
    <w:name w:val="List Table 7 Colorful Accent 4"/>
    <w:basedOn w:val="TableNormal"/>
    <w:uiPriority w:val="52"/>
    <w:rsid w:val="00336048"/>
    <w:rPr>
      <w:color w:val="C88304"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AAB18"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AAB18"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AAB18"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AAB18" w:themeColor="accent4"/>
        </w:tcBorders>
        <w:shd w:val="clear" w:color="auto" w:fill="FFFFFF" w:themeFill="background1"/>
      </w:tcPr>
    </w:tblStylePr>
    <w:tblStylePr w:type="band1Vert">
      <w:tblPr/>
      <w:tcPr>
        <w:shd w:val="clear" w:color="auto" w:fill="FEEED0" w:themeFill="accent4" w:themeFillTint="33"/>
      </w:tcPr>
    </w:tblStylePr>
    <w:tblStylePr w:type="band1Horz">
      <w:tblPr/>
      <w:tcPr>
        <w:shd w:val="clear" w:color="auto" w:fill="FEEED0"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336048"/>
    <w:rPr>
      <w:color w:val="BE4B0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E6601"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E6601"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E6601"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E6601" w:themeColor="accent3"/>
        </w:tcBorders>
        <w:shd w:val="clear" w:color="auto" w:fill="FFFFFF" w:themeFill="background1"/>
      </w:tcPr>
    </w:tblStylePr>
    <w:tblStylePr w:type="band1Vert">
      <w:tblPr/>
      <w:tcPr>
        <w:shd w:val="clear" w:color="auto" w:fill="FEE0CC" w:themeFill="accent3" w:themeFillTint="33"/>
      </w:tcPr>
    </w:tblStylePr>
    <w:tblStylePr w:type="band1Horz">
      <w:tblPr/>
      <w:tcPr>
        <w:shd w:val="clear" w:color="auto" w:fill="FEE0CC"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3-Accent4">
    <w:name w:val="List Table 3 Accent 4"/>
    <w:basedOn w:val="TableNormal"/>
    <w:uiPriority w:val="48"/>
    <w:rsid w:val="002F0D7B"/>
    <w:tblPr>
      <w:tblStyleRowBandSize w:val="1"/>
      <w:tblStyleColBandSize w:val="1"/>
      <w:tblBorders>
        <w:top w:val="single" w:sz="4" w:space="0" w:color="FAAB18" w:themeColor="accent4"/>
        <w:left w:val="single" w:sz="4" w:space="0" w:color="FAAB18" w:themeColor="accent4"/>
        <w:bottom w:val="single" w:sz="4" w:space="0" w:color="FAAB18" w:themeColor="accent4"/>
        <w:right w:val="single" w:sz="4" w:space="0" w:color="FAAB18" w:themeColor="accent4"/>
      </w:tblBorders>
    </w:tblPr>
    <w:tblStylePr w:type="firstRow">
      <w:rPr>
        <w:b/>
        <w:bCs/>
        <w:color w:val="FFFFFF" w:themeColor="background1"/>
      </w:rPr>
      <w:tblPr/>
      <w:tcPr>
        <w:shd w:val="clear" w:color="auto" w:fill="FAAB18" w:themeFill="accent4"/>
      </w:tcPr>
    </w:tblStylePr>
    <w:tblStylePr w:type="lastRow">
      <w:rPr>
        <w:b/>
        <w:bCs/>
      </w:rPr>
      <w:tblPr/>
      <w:tcPr>
        <w:tcBorders>
          <w:top w:val="double" w:sz="4" w:space="0" w:color="FAAB18"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AAB18" w:themeColor="accent4"/>
          <w:right w:val="single" w:sz="4" w:space="0" w:color="FAAB18" w:themeColor="accent4"/>
        </w:tcBorders>
      </w:tcPr>
    </w:tblStylePr>
    <w:tblStylePr w:type="band1Horz">
      <w:tblPr/>
      <w:tcPr>
        <w:tcBorders>
          <w:top w:val="single" w:sz="4" w:space="0" w:color="FAAB18" w:themeColor="accent4"/>
          <w:bottom w:val="single" w:sz="4" w:space="0" w:color="FAAB18"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AAB18" w:themeColor="accent4"/>
          <w:left w:val="nil"/>
        </w:tcBorders>
      </w:tcPr>
    </w:tblStylePr>
    <w:tblStylePr w:type="swCell">
      <w:tblPr/>
      <w:tcPr>
        <w:tcBorders>
          <w:top w:val="double" w:sz="4" w:space="0" w:color="FAAB18" w:themeColor="accent4"/>
          <w:right w:val="nil"/>
        </w:tcBorders>
      </w:tcPr>
    </w:tblStylePr>
  </w:style>
  <w:style w:type="paragraph" w:customStyle="1" w:styleId="TableRows">
    <w:name w:val="Table Rows"/>
    <w:autoRedefine/>
    <w:qFormat/>
    <w:rsid w:val="00A6424E"/>
    <w:pPr>
      <w:spacing w:before="60" w:after="60"/>
      <w:mirrorIndents/>
    </w:pPr>
    <w:rPr>
      <w:rFonts w:ascii="Arial" w:eastAsia="Times New Roman" w:hAnsi="Arial" w:cs="Times New Roman"/>
      <w:color w:val="000000" w:themeColor="text2"/>
      <w:kern w:val="0"/>
      <w:sz w:val="16"/>
      <w:szCs w:val="16"/>
      <w:lang w:eastAsia="en-AU"/>
      <w14:ligatures w14:val="none"/>
    </w:rPr>
  </w:style>
  <w:style w:type="table" w:styleId="ListTable3-Accent2">
    <w:name w:val="List Table 3 Accent 2"/>
    <w:basedOn w:val="TableNormal"/>
    <w:uiPriority w:val="48"/>
    <w:rsid w:val="00403F23"/>
    <w:tblPr>
      <w:tblStyleRowBandSize w:val="1"/>
      <w:tblStyleColBandSize w:val="1"/>
      <w:tblBorders>
        <w:top w:val="single" w:sz="4" w:space="0" w:color="0041CF" w:themeColor="accent2"/>
        <w:left w:val="single" w:sz="4" w:space="0" w:color="0041CF" w:themeColor="accent2"/>
        <w:bottom w:val="single" w:sz="4" w:space="0" w:color="0041CF" w:themeColor="accent2"/>
        <w:right w:val="single" w:sz="4" w:space="0" w:color="0041CF" w:themeColor="accent2"/>
      </w:tblBorders>
    </w:tblPr>
    <w:tblStylePr w:type="firstRow">
      <w:rPr>
        <w:b/>
        <w:bCs/>
        <w:color w:val="FFFFFF" w:themeColor="background1"/>
      </w:rPr>
      <w:tblPr/>
      <w:tcPr>
        <w:shd w:val="clear" w:color="auto" w:fill="0041CF" w:themeFill="accent2"/>
      </w:tcPr>
    </w:tblStylePr>
    <w:tblStylePr w:type="lastRow">
      <w:rPr>
        <w:b/>
        <w:bCs/>
      </w:rPr>
      <w:tblPr/>
      <w:tcPr>
        <w:tcBorders>
          <w:top w:val="double" w:sz="4" w:space="0" w:color="0041C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41CF" w:themeColor="accent2"/>
          <w:right w:val="single" w:sz="4" w:space="0" w:color="0041CF" w:themeColor="accent2"/>
        </w:tcBorders>
      </w:tcPr>
    </w:tblStylePr>
    <w:tblStylePr w:type="band1Horz">
      <w:tblPr/>
      <w:tcPr>
        <w:tcBorders>
          <w:top w:val="single" w:sz="4" w:space="0" w:color="0041CF" w:themeColor="accent2"/>
          <w:bottom w:val="single" w:sz="4" w:space="0" w:color="0041C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41CF" w:themeColor="accent2"/>
          <w:left w:val="nil"/>
        </w:tcBorders>
      </w:tcPr>
    </w:tblStylePr>
    <w:tblStylePr w:type="swCell">
      <w:tblPr/>
      <w:tcPr>
        <w:tcBorders>
          <w:top w:val="double" w:sz="4" w:space="0" w:color="0041CF" w:themeColor="accent2"/>
          <w:right w:val="nil"/>
        </w:tcBorders>
      </w:tcPr>
    </w:tblStylePr>
  </w:style>
  <w:style w:type="paragraph" w:customStyle="1" w:styleId="TableHeadings">
    <w:name w:val="Table Headings"/>
    <w:autoRedefine/>
    <w:qFormat/>
    <w:rsid w:val="00415688"/>
    <w:pPr>
      <w:spacing w:before="80" w:after="80"/>
      <w:ind w:right="-35"/>
    </w:pPr>
    <w:rPr>
      <w:rFonts w:ascii="Arial" w:eastAsia="Times New Roman" w:hAnsi="Arial" w:cs="Arial"/>
      <w:bCs/>
      <w:color w:val="FFFFFF" w:themeColor="background1"/>
      <w:kern w:val="0"/>
      <w:sz w:val="20"/>
      <w:szCs w:val="20"/>
      <w:lang w:eastAsia="en-AU"/>
      <w14:ligatures w14:val="none"/>
    </w:rPr>
  </w:style>
  <w:style w:type="paragraph" w:customStyle="1" w:styleId="FooterMiddle">
    <w:name w:val="Footer Middle"/>
    <w:basedOn w:val="Normal"/>
    <w:rsid w:val="0071425C"/>
    <w:pPr>
      <w:jc w:val="center"/>
    </w:pPr>
    <w:rPr>
      <w:sz w:val="14"/>
      <w:szCs w:val="14"/>
    </w:rPr>
  </w:style>
  <w:style w:type="paragraph" w:customStyle="1" w:styleId="FooterLeft">
    <w:name w:val="Footer Left"/>
    <w:basedOn w:val="Normal"/>
    <w:rsid w:val="0071425C"/>
    <w:rPr>
      <w:sz w:val="14"/>
      <w:szCs w:val="14"/>
    </w:rPr>
  </w:style>
  <w:style w:type="paragraph" w:styleId="Footer">
    <w:name w:val="footer"/>
    <w:basedOn w:val="Normal"/>
    <w:link w:val="FooterChar"/>
    <w:uiPriority w:val="99"/>
    <w:unhideWhenUsed/>
    <w:rsid w:val="0071425C"/>
    <w:pPr>
      <w:tabs>
        <w:tab w:val="center" w:pos="4513"/>
        <w:tab w:val="right" w:pos="9026"/>
      </w:tabs>
    </w:pPr>
  </w:style>
  <w:style w:type="character" w:customStyle="1" w:styleId="FooterChar">
    <w:name w:val="Footer Char"/>
    <w:basedOn w:val="DefaultParagraphFont"/>
    <w:link w:val="Footer"/>
    <w:uiPriority w:val="99"/>
    <w:rsid w:val="0071425C"/>
  </w:style>
  <w:style w:type="numbering" w:customStyle="1" w:styleId="CurrentList1">
    <w:name w:val="Current List1"/>
    <w:uiPriority w:val="99"/>
    <w:rsid w:val="001103CE"/>
    <w:pPr>
      <w:numPr>
        <w:numId w:val="2"/>
      </w:numPr>
    </w:pPr>
  </w:style>
  <w:style w:type="numbering" w:customStyle="1" w:styleId="CurrentList2">
    <w:name w:val="Current List2"/>
    <w:uiPriority w:val="99"/>
    <w:rsid w:val="001103CE"/>
    <w:pPr>
      <w:numPr>
        <w:numId w:val="3"/>
      </w:numPr>
    </w:pPr>
  </w:style>
  <w:style w:type="numbering" w:customStyle="1" w:styleId="CurrentList3">
    <w:name w:val="Current List3"/>
    <w:uiPriority w:val="99"/>
    <w:rsid w:val="001103CE"/>
    <w:pPr>
      <w:numPr>
        <w:numId w:val="4"/>
      </w:numPr>
    </w:pPr>
  </w:style>
  <w:style w:type="numbering" w:customStyle="1" w:styleId="CurrentList4">
    <w:name w:val="Current List4"/>
    <w:uiPriority w:val="99"/>
    <w:rsid w:val="001103CE"/>
    <w:pPr>
      <w:numPr>
        <w:numId w:val="5"/>
      </w:numPr>
    </w:pPr>
  </w:style>
  <w:style w:type="numbering" w:customStyle="1" w:styleId="CurrentList5">
    <w:name w:val="Current List5"/>
    <w:uiPriority w:val="99"/>
    <w:rsid w:val="001103CE"/>
    <w:pPr>
      <w:numPr>
        <w:numId w:val="6"/>
      </w:numPr>
    </w:pPr>
  </w:style>
  <w:style w:type="paragraph" w:customStyle="1" w:styleId="BodyBulletedList">
    <w:name w:val="Body Bulleted List"/>
    <w:basedOn w:val="ListParagraph"/>
    <w:qFormat/>
    <w:rsid w:val="003231B0"/>
    <w:pPr>
      <w:numPr>
        <w:numId w:val="7"/>
      </w:numPr>
      <w:spacing w:after="43"/>
      <w:ind w:left="284" w:right="397" w:hanging="284"/>
    </w:pPr>
    <w:rPr>
      <w:bCs/>
    </w:rPr>
  </w:style>
  <w:style w:type="table" w:styleId="ListTable2-Accent6">
    <w:name w:val="List Table 2 Accent 6"/>
    <w:basedOn w:val="TableNormal"/>
    <w:uiPriority w:val="47"/>
    <w:rsid w:val="00403F23"/>
    <w:tblPr>
      <w:tblStyleRowBandSize w:val="1"/>
      <w:tblStyleColBandSize w:val="1"/>
      <w:tblBorders>
        <w:top w:val="single" w:sz="4" w:space="0" w:color="666666" w:themeColor="accent6" w:themeTint="99"/>
        <w:bottom w:val="single" w:sz="4" w:space="0" w:color="666666" w:themeColor="accent6" w:themeTint="99"/>
        <w:insideH w:val="single" w:sz="4" w:space="0" w:color="666666"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ListTable3-Accent1">
    <w:name w:val="List Table 3 Accent 1"/>
    <w:basedOn w:val="TableNormal"/>
    <w:uiPriority w:val="48"/>
    <w:rsid w:val="00403F23"/>
    <w:tblPr>
      <w:tblStyleRowBandSize w:val="1"/>
      <w:tblStyleColBandSize w:val="1"/>
      <w:tblBorders>
        <w:top w:val="single" w:sz="4" w:space="0" w:color="030083" w:themeColor="accent1"/>
        <w:left w:val="single" w:sz="4" w:space="0" w:color="030083" w:themeColor="accent1"/>
        <w:bottom w:val="single" w:sz="4" w:space="0" w:color="030083" w:themeColor="accent1"/>
        <w:right w:val="single" w:sz="4" w:space="0" w:color="030083" w:themeColor="accent1"/>
      </w:tblBorders>
    </w:tblPr>
    <w:tblStylePr w:type="firstRow">
      <w:rPr>
        <w:b/>
        <w:bCs/>
        <w:color w:val="FFFFFF" w:themeColor="background1"/>
      </w:rPr>
      <w:tblPr/>
      <w:tcPr>
        <w:shd w:val="clear" w:color="auto" w:fill="030083" w:themeFill="accent1"/>
      </w:tcPr>
    </w:tblStylePr>
    <w:tblStylePr w:type="lastRow">
      <w:rPr>
        <w:b/>
        <w:bCs/>
      </w:rPr>
      <w:tblPr/>
      <w:tcPr>
        <w:tcBorders>
          <w:top w:val="double" w:sz="4" w:space="0" w:color="03008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30083" w:themeColor="accent1"/>
          <w:right w:val="single" w:sz="4" w:space="0" w:color="030083" w:themeColor="accent1"/>
        </w:tcBorders>
      </w:tcPr>
    </w:tblStylePr>
    <w:tblStylePr w:type="band1Horz">
      <w:tblPr/>
      <w:tcPr>
        <w:tcBorders>
          <w:top w:val="single" w:sz="4" w:space="0" w:color="030083" w:themeColor="accent1"/>
          <w:bottom w:val="single" w:sz="4" w:space="0" w:color="03008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30083" w:themeColor="accent1"/>
          <w:left w:val="nil"/>
        </w:tcBorders>
      </w:tcPr>
    </w:tblStylePr>
    <w:tblStylePr w:type="swCell">
      <w:tblPr/>
      <w:tcPr>
        <w:tcBorders>
          <w:top w:val="double" w:sz="4" w:space="0" w:color="030083" w:themeColor="accent1"/>
          <w:right w:val="nil"/>
        </w:tcBorders>
      </w:tcPr>
    </w:tblStylePr>
  </w:style>
  <w:style w:type="table" w:styleId="GridTable4-Accent3">
    <w:name w:val="Grid Table 4 Accent 3"/>
    <w:basedOn w:val="TableNormal"/>
    <w:uiPriority w:val="49"/>
    <w:rsid w:val="00403F23"/>
    <w:tblPr>
      <w:tblStyleRowBandSize w:val="1"/>
      <w:tblStyleColBandSize w:val="1"/>
      <w:tblBorders>
        <w:top w:val="single" w:sz="4" w:space="0" w:color="FEA266" w:themeColor="accent3" w:themeTint="99"/>
        <w:left w:val="single" w:sz="4" w:space="0" w:color="FEA266" w:themeColor="accent3" w:themeTint="99"/>
        <w:bottom w:val="single" w:sz="4" w:space="0" w:color="FEA266" w:themeColor="accent3" w:themeTint="99"/>
        <w:right w:val="single" w:sz="4" w:space="0" w:color="FEA266" w:themeColor="accent3" w:themeTint="99"/>
        <w:insideH w:val="single" w:sz="4" w:space="0" w:color="FEA266" w:themeColor="accent3" w:themeTint="99"/>
        <w:insideV w:val="single" w:sz="4" w:space="0" w:color="FEA266" w:themeColor="accent3" w:themeTint="99"/>
      </w:tblBorders>
    </w:tblPr>
    <w:tblStylePr w:type="firstRow">
      <w:rPr>
        <w:b/>
        <w:bCs/>
        <w:color w:val="FFFFFF" w:themeColor="background1"/>
      </w:rPr>
      <w:tblPr/>
      <w:tcPr>
        <w:tcBorders>
          <w:top w:val="single" w:sz="4" w:space="0" w:color="FE6601" w:themeColor="accent3"/>
          <w:left w:val="single" w:sz="4" w:space="0" w:color="FE6601" w:themeColor="accent3"/>
          <w:bottom w:val="single" w:sz="4" w:space="0" w:color="FE6601" w:themeColor="accent3"/>
          <w:right w:val="single" w:sz="4" w:space="0" w:color="FE6601" w:themeColor="accent3"/>
          <w:insideH w:val="nil"/>
          <w:insideV w:val="nil"/>
        </w:tcBorders>
        <w:shd w:val="clear" w:color="auto" w:fill="FE6601" w:themeFill="accent3"/>
      </w:tcPr>
    </w:tblStylePr>
    <w:tblStylePr w:type="lastRow">
      <w:rPr>
        <w:b/>
        <w:bCs/>
      </w:rPr>
      <w:tblPr/>
      <w:tcPr>
        <w:tcBorders>
          <w:top w:val="double" w:sz="4" w:space="0" w:color="FE6601" w:themeColor="accent3"/>
        </w:tcBorders>
      </w:tcPr>
    </w:tblStylePr>
    <w:tblStylePr w:type="firstCol">
      <w:rPr>
        <w:b/>
        <w:bCs/>
      </w:rPr>
    </w:tblStylePr>
    <w:tblStylePr w:type="lastCol">
      <w:rPr>
        <w:b/>
        <w:bCs/>
      </w:rPr>
    </w:tblStylePr>
    <w:tblStylePr w:type="band1Vert">
      <w:tblPr/>
      <w:tcPr>
        <w:shd w:val="clear" w:color="auto" w:fill="FEE0CC" w:themeFill="accent3" w:themeFillTint="33"/>
      </w:tcPr>
    </w:tblStylePr>
    <w:tblStylePr w:type="band1Horz">
      <w:tblPr/>
      <w:tcPr>
        <w:shd w:val="clear" w:color="auto" w:fill="FEE0CC" w:themeFill="accent3" w:themeFillTint="33"/>
      </w:tcPr>
    </w:tblStylePr>
  </w:style>
  <w:style w:type="table" w:styleId="GridTable4-Accent5">
    <w:name w:val="Grid Table 4 Accent 5"/>
    <w:basedOn w:val="TableNormal"/>
    <w:uiPriority w:val="49"/>
    <w:rsid w:val="00403F23"/>
    <w:tblPr>
      <w:tblStyleRowBandSize w:val="1"/>
      <w:tblStyleColBandSize w:val="1"/>
      <w:tblBorders>
        <w:top w:val="single" w:sz="4" w:space="0" w:color="BEBFC0" w:themeColor="accent5" w:themeTint="99"/>
        <w:left w:val="single" w:sz="4" w:space="0" w:color="BEBFC0" w:themeColor="accent5" w:themeTint="99"/>
        <w:bottom w:val="single" w:sz="4" w:space="0" w:color="BEBFC0" w:themeColor="accent5" w:themeTint="99"/>
        <w:right w:val="single" w:sz="4" w:space="0" w:color="BEBFC0" w:themeColor="accent5" w:themeTint="99"/>
        <w:insideH w:val="single" w:sz="4" w:space="0" w:color="BEBFC0" w:themeColor="accent5" w:themeTint="99"/>
        <w:insideV w:val="single" w:sz="4" w:space="0" w:color="BEBFC0" w:themeColor="accent5" w:themeTint="99"/>
      </w:tblBorders>
    </w:tblPr>
    <w:tblStylePr w:type="firstRow">
      <w:rPr>
        <w:b/>
        <w:bCs/>
        <w:color w:val="FFFFFF" w:themeColor="background1"/>
      </w:rPr>
      <w:tblPr/>
      <w:tcPr>
        <w:tcBorders>
          <w:top w:val="single" w:sz="4" w:space="0" w:color="939597" w:themeColor="accent5"/>
          <w:left w:val="single" w:sz="4" w:space="0" w:color="939597" w:themeColor="accent5"/>
          <w:bottom w:val="single" w:sz="4" w:space="0" w:color="939597" w:themeColor="accent5"/>
          <w:right w:val="single" w:sz="4" w:space="0" w:color="939597" w:themeColor="accent5"/>
          <w:insideH w:val="nil"/>
          <w:insideV w:val="nil"/>
        </w:tcBorders>
        <w:shd w:val="clear" w:color="auto" w:fill="939597" w:themeFill="accent5"/>
      </w:tcPr>
    </w:tblStylePr>
    <w:tblStylePr w:type="lastRow">
      <w:rPr>
        <w:b/>
        <w:bCs/>
      </w:rPr>
      <w:tblPr/>
      <w:tcPr>
        <w:tcBorders>
          <w:top w:val="double" w:sz="4" w:space="0" w:color="939597" w:themeColor="accent5"/>
        </w:tcBorders>
      </w:tcPr>
    </w:tblStylePr>
    <w:tblStylePr w:type="firstCol">
      <w:rPr>
        <w:b/>
        <w:bCs/>
      </w:rPr>
    </w:tblStylePr>
    <w:tblStylePr w:type="lastCol">
      <w:rPr>
        <w:b/>
        <w:bCs/>
      </w:rPr>
    </w:tblStylePr>
    <w:tblStylePr w:type="band1Vert">
      <w:tblPr/>
      <w:tcPr>
        <w:shd w:val="clear" w:color="auto" w:fill="E9E9EA" w:themeFill="accent5" w:themeFillTint="33"/>
      </w:tcPr>
    </w:tblStylePr>
    <w:tblStylePr w:type="band1Horz">
      <w:tblPr/>
      <w:tcPr>
        <w:shd w:val="clear" w:color="auto" w:fill="E9E9EA" w:themeFill="accent5" w:themeFillTint="33"/>
      </w:tcPr>
    </w:tblStylePr>
  </w:style>
  <w:style w:type="table" w:styleId="GridTable4-Accent6">
    <w:name w:val="Grid Table 4 Accent 6"/>
    <w:basedOn w:val="TableNormal"/>
    <w:uiPriority w:val="49"/>
    <w:rsid w:val="00403F23"/>
    <w:tblPr>
      <w:tblStyleRowBandSize w:val="1"/>
      <w:tblStyleColBandSize w:val="1"/>
      <w:tblBorders>
        <w:top w:val="single" w:sz="4" w:space="0" w:color="666666" w:themeColor="accent6" w:themeTint="99"/>
        <w:left w:val="single" w:sz="4" w:space="0" w:color="666666" w:themeColor="accent6" w:themeTint="99"/>
        <w:bottom w:val="single" w:sz="4" w:space="0" w:color="666666" w:themeColor="accent6" w:themeTint="99"/>
        <w:right w:val="single" w:sz="4" w:space="0" w:color="666666" w:themeColor="accent6" w:themeTint="99"/>
        <w:insideH w:val="single" w:sz="4" w:space="0" w:color="666666" w:themeColor="accent6" w:themeTint="99"/>
        <w:insideV w:val="single" w:sz="4" w:space="0" w:color="666666" w:themeColor="accent6" w:themeTint="99"/>
      </w:tblBorders>
    </w:tblPr>
    <w:tblStylePr w:type="firstRow">
      <w:rPr>
        <w:b/>
        <w:bCs/>
        <w:color w:val="FFFFFF" w:themeColor="background1"/>
      </w:rPr>
      <w:tblPr/>
      <w:tcPr>
        <w:tcBorders>
          <w:top w:val="single" w:sz="4" w:space="0" w:color="000000" w:themeColor="accent6"/>
          <w:left w:val="single" w:sz="4" w:space="0" w:color="000000" w:themeColor="accent6"/>
          <w:bottom w:val="single" w:sz="4" w:space="0" w:color="000000" w:themeColor="accent6"/>
          <w:right w:val="single" w:sz="4" w:space="0" w:color="000000" w:themeColor="accent6"/>
          <w:insideH w:val="nil"/>
          <w:insideV w:val="nil"/>
        </w:tcBorders>
        <w:shd w:val="clear" w:color="auto" w:fill="000000" w:themeFill="accent6"/>
      </w:tcPr>
    </w:tblStylePr>
    <w:tblStylePr w:type="lastRow">
      <w:rPr>
        <w:b/>
        <w:bCs/>
      </w:rPr>
      <w:tblPr/>
      <w:tcPr>
        <w:tcBorders>
          <w:top w:val="double" w:sz="4" w:space="0" w:color="000000" w:themeColor="accent6"/>
        </w:tcBorders>
      </w:tcPr>
    </w:tblStylePr>
    <w:tblStylePr w:type="firstCol">
      <w:rPr>
        <w:b/>
        <w:bCs/>
      </w:rPr>
    </w:tblStylePr>
    <w:tblStylePr w:type="lastCol">
      <w:rPr>
        <w:b/>
        <w:bCs/>
      </w:rPr>
    </w:tblStylePr>
    <w:tblStylePr w:type="band1Vert">
      <w:tblPr/>
      <w:tcPr>
        <w:shd w:val="clear" w:color="auto" w:fill="CCCCCC" w:themeFill="accent6" w:themeFillTint="33"/>
      </w:tcPr>
    </w:tblStylePr>
    <w:tblStylePr w:type="band1Horz">
      <w:tblPr/>
      <w:tcPr>
        <w:shd w:val="clear" w:color="auto" w:fill="CCCCCC" w:themeFill="accent6" w:themeFillTint="33"/>
      </w:tcPr>
    </w:tblStylePr>
  </w:style>
  <w:style w:type="table" w:styleId="GridTable1Light-Accent3">
    <w:name w:val="Grid Table 1 Light Accent 3"/>
    <w:basedOn w:val="TableNormal"/>
    <w:uiPriority w:val="46"/>
    <w:rsid w:val="00403F23"/>
    <w:tblPr>
      <w:tblStyleRowBandSize w:val="1"/>
      <w:tblStyleColBandSize w:val="1"/>
      <w:tblBorders>
        <w:top w:val="single" w:sz="4" w:space="0" w:color="FEC199" w:themeColor="accent3" w:themeTint="66"/>
        <w:left w:val="single" w:sz="4" w:space="0" w:color="FEC199" w:themeColor="accent3" w:themeTint="66"/>
        <w:bottom w:val="single" w:sz="4" w:space="0" w:color="FEC199" w:themeColor="accent3" w:themeTint="66"/>
        <w:right w:val="single" w:sz="4" w:space="0" w:color="FEC199" w:themeColor="accent3" w:themeTint="66"/>
        <w:insideH w:val="single" w:sz="4" w:space="0" w:color="FEC199" w:themeColor="accent3" w:themeTint="66"/>
        <w:insideV w:val="single" w:sz="4" w:space="0" w:color="FEC199" w:themeColor="accent3" w:themeTint="66"/>
      </w:tblBorders>
    </w:tblPr>
    <w:tblStylePr w:type="firstRow">
      <w:rPr>
        <w:b/>
        <w:bCs/>
      </w:rPr>
      <w:tblPr/>
      <w:tcPr>
        <w:tcBorders>
          <w:bottom w:val="single" w:sz="12" w:space="0" w:color="FEA266" w:themeColor="accent3" w:themeTint="99"/>
        </w:tcBorders>
      </w:tcPr>
    </w:tblStylePr>
    <w:tblStylePr w:type="lastRow">
      <w:rPr>
        <w:b/>
        <w:bCs/>
      </w:rPr>
      <w:tblPr/>
      <w:tcPr>
        <w:tcBorders>
          <w:top w:val="double" w:sz="2" w:space="0" w:color="FEA266" w:themeColor="accent3" w:themeTint="99"/>
        </w:tcBorders>
      </w:tcPr>
    </w:tblStylePr>
    <w:tblStylePr w:type="firstCol">
      <w:rPr>
        <w:b/>
        <w:bCs/>
      </w:rPr>
    </w:tblStylePr>
    <w:tblStylePr w:type="lastCol">
      <w:rPr>
        <w:b/>
        <w:bCs/>
      </w:rPr>
    </w:tblStylePr>
  </w:style>
  <w:style w:type="table" w:styleId="GridTable4-Accent1">
    <w:name w:val="Grid Table 4 Accent 1"/>
    <w:aliases w:val="Default Table"/>
    <w:basedOn w:val="TableNormal"/>
    <w:uiPriority w:val="49"/>
    <w:rsid w:val="00403F23"/>
    <w:tblPr>
      <w:tblStyleRowBandSize w:val="1"/>
      <w:tblStyleColBandSize w:val="1"/>
      <w:tblBorders>
        <w:top w:val="single" w:sz="4" w:space="0" w:color="1F1BFF" w:themeColor="accent1" w:themeTint="99"/>
        <w:left w:val="single" w:sz="4" w:space="0" w:color="1F1BFF" w:themeColor="accent1" w:themeTint="99"/>
        <w:bottom w:val="single" w:sz="4" w:space="0" w:color="1F1BFF" w:themeColor="accent1" w:themeTint="99"/>
        <w:right w:val="single" w:sz="4" w:space="0" w:color="1F1BFF" w:themeColor="accent1" w:themeTint="99"/>
        <w:insideH w:val="single" w:sz="4" w:space="0" w:color="1F1BFF" w:themeColor="accent1" w:themeTint="99"/>
        <w:insideV w:val="single" w:sz="4" w:space="0" w:color="1F1BFF" w:themeColor="accent1" w:themeTint="99"/>
      </w:tblBorders>
    </w:tblPr>
    <w:tblStylePr w:type="firstRow">
      <w:rPr>
        <w:b/>
        <w:bCs/>
        <w:color w:val="FFFFFF" w:themeColor="background1"/>
      </w:rPr>
      <w:tblPr/>
      <w:tcPr>
        <w:tcBorders>
          <w:top w:val="single" w:sz="4" w:space="0" w:color="030083" w:themeColor="accent1"/>
          <w:left w:val="single" w:sz="4" w:space="0" w:color="030083" w:themeColor="accent1"/>
          <w:bottom w:val="single" w:sz="4" w:space="0" w:color="030083" w:themeColor="accent1"/>
          <w:right w:val="single" w:sz="4" w:space="0" w:color="030083" w:themeColor="accent1"/>
          <w:insideH w:val="nil"/>
          <w:insideV w:val="nil"/>
        </w:tcBorders>
        <w:shd w:val="clear" w:color="auto" w:fill="030083" w:themeFill="accent1"/>
      </w:tcPr>
    </w:tblStylePr>
    <w:tblStylePr w:type="lastRow">
      <w:rPr>
        <w:b/>
        <w:bCs/>
      </w:rPr>
      <w:tblPr/>
      <w:tcPr>
        <w:tcBorders>
          <w:top w:val="double" w:sz="4" w:space="0" w:color="030083" w:themeColor="accent1"/>
        </w:tcBorders>
      </w:tcPr>
    </w:tblStylePr>
    <w:tblStylePr w:type="firstCol">
      <w:rPr>
        <w:b/>
        <w:bCs/>
      </w:rPr>
    </w:tblStylePr>
    <w:tblStylePr w:type="lastCol">
      <w:rPr>
        <w:b/>
        <w:bCs/>
      </w:rPr>
    </w:tblStylePr>
    <w:tblStylePr w:type="band1Vert">
      <w:tblPr/>
      <w:tcPr>
        <w:shd w:val="clear" w:color="auto" w:fill="B4B3FF" w:themeFill="accent1" w:themeFillTint="33"/>
      </w:tcPr>
    </w:tblStylePr>
    <w:tblStylePr w:type="band1Horz">
      <w:tblPr/>
      <w:tcPr>
        <w:shd w:val="clear" w:color="auto" w:fill="B4B3FF" w:themeFill="accent1" w:themeFillTint="33"/>
      </w:tcPr>
    </w:tblStylePr>
  </w:style>
  <w:style w:type="table" w:styleId="PlainTable2">
    <w:name w:val="Plain Table 2"/>
    <w:basedOn w:val="TableNormal"/>
    <w:uiPriority w:val="42"/>
    <w:rsid w:val="00403F23"/>
    <w:tblPr>
      <w:tblStyleRowBandSize w:val="1"/>
      <w:tblStyleColBandSize w:val="1"/>
      <w:tblBorders>
        <w:top w:val="single" w:sz="4" w:space="0" w:color="4440FF" w:themeColor="text1" w:themeTint="80"/>
        <w:bottom w:val="single" w:sz="4" w:space="0" w:color="4440FF" w:themeColor="text1" w:themeTint="80"/>
      </w:tblBorders>
    </w:tblPr>
    <w:tblStylePr w:type="firstRow">
      <w:rPr>
        <w:b/>
        <w:bCs/>
      </w:rPr>
      <w:tblPr/>
      <w:tcPr>
        <w:tcBorders>
          <w:bottom w:val="single" w:sz="4" w:space="0" w:color="4440FF" w:themeColor="text1" w:themeTint="80"/>
        </w:tcBorders>
      </w:tcPr>
    </w:tblStylePr>
    <w:tblStylePr w:type="lastRow">
      <w:rPr>
        <w:b/>
        <w:bCs/>
      </w:rPr>
      <w:tblPr/>
      <w:tcPr>
        <w:tcBorders>
          <w:top w:val="single" w:sz="4" w:space="0" w:color="4440FF" w:themeColor="text1" w:themeTint="80"/>
        </w:tcBorders>
      </w:tcPr>
    </w:tblStylePr>
    <w:tblStylePr w:type="firstCol">
      <w:rPr>
        <w:b/>
        <w:bCs/>
      </w:rPr>
    </w:tblStylePr>
    <w:tblStylePr w:type="lastCol">
      <w:rPr>
        <w:b/>
        <w:bCs/>
      </w:rPr>
    </w:tblStylePr>
    <w:tblStylePr w:type="band1Vert">
      <w:tblPr/>
      <w:tcPr>
        <w:tcBorders>
          <w:left w:val="single" w:sz="4" w:space="0" w:color="4440FF" w:themeColor="text1" w:themeTint="80"/>
          <w:right w:val="single" w:sz="4" w:space="0" w:color="4440FF" w:themeColor="text1" w:themeTint="80"/>
        </w:tcBorders>
      </w:tcPr>
    </w:tblStylePr>
    <w:tblStylePr w:type="band2Vert">
      <w:tblPr/>
      <w:tcPr>
        <w:tcBorders>
          <w:left w:val="single" w:sz="4" w:space="0" w:color="4440FF" w:themeColor="text1" w:themeTint="80"/>
          <w:right w:val="single" w:sz="4" w:space="0" w:color="4440FF" w:themeColor="text1" w:themeTint="80"/>
        </w:tcBorders>
      </w:tcPr>
    </w:tblStylePr>
    <w:tblStylePr w:type="band1Horz">
      <w:tblPr/>
      <w:tcPr>
        <w:tcBorders>
          <w:top w:val="single" w:sz="4" w:space="0" w:color="4440FF" w:themeColor="text1" w:themeTint="80"/>
          <w:bottom w:val="single" w:sz="4" w:space="0" w:color="4440FF" w:themeColor="text1" w:themeTint="80"/>
        </w:tcBorders>
      </w:tcPr>
    </w:tblStylePr>
  </w:style>
  <w:style w:type="table" w:customStyle="1" w:styleId="DefaultTableBlack">
    <w:name w:val="Default Table Black"/>
    <w:basedOn w:val="TableNormal"/>
    <w:uiPriority w:val="99"/>
    <w:rsid w:val="009F3CD4"/>
    <w:tblPr>
      <w:tblStyleRowBandSize w:val="1"/>
      <w:tblBorders>
        <w:top w:val="single" w:sz="4" w:space="0" w:color="B4B3FF" w:themeColor="text1" w:themeTint="33"/>
        <w:left w:val="single" w:sz="4" w:space="0" w:color="B4B3FF" w:themeColor="text1" w:themeTint="33"/>
        <w:bottom w:val="single" w:sz="4" w:space="0" w:color="B4B3FF" w:themeColor="text1" w:themeTint="33"/>
        <w:right w:val="single" w:sz="4" w:space="0" w:color="B4B3FF" w:themeColor="text1" w:themeTint="33"/>
        <w:insideH w:val="single" w:sz="4" w:space="0" w:color="B4B3FF" w:themeColor="text1" w:themeTint="33"/>
        <w:insideV w:val="single" w:sz="4" w:space="0" w:color="B4B3FF" w:themeColor="text1" w:themeTint="33"/>
      </w:tblBorders>
    </w:tblPr>
    <w:tcPr>
      <w:shd w:val="clear" w:color="auto" w:fill="auto"/>
    </w:tcPr>
    <w:tblStylePr w:type="firstRow">
      <w:rPr>
        <w:rFonts w:ascii="Arial" w:hAnsi="Arial"/>
        <w:b/>
        <w:sz w:val="24"/>
      </w:rPr>
      <w:tblPr/>
      <w:tcPr>
        <w:shd w:val="clear" w:color="auto" w:fill="030083" w:themeFill="text1"/>
      </w:tcPr>
    </w:tblStylePr>
    <w:tblStylePr w:type="band1Horz">
      <w:tblPr/>
      <w:tcPr>
        <w:shd w:val="clear" w:color="auto" w:fill="F2F2F2" w:themeFill="background2" w:themeFillShade="F2"/>
      </w:tcPr>
    </w:tblStylePr>
  </w:style>
  <w:style w:type="table" w:styleId="TableGrid">
    <w:name w:val="Table Grid"/>
    <w:basedOn w:val="TableNormal"/>
    <w:rsid w:val="00403F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6">
    <w:name w:val="Current List6"/>
    <w:uiPriority w:val="99"/>
    <w:rsid w:val="00434E09"/>
    <w:pPr>
      <w:numPr>
        <w:numId w:val="8"/>
      </w:numPr>
    </w:pPr>
  </w:style>
  <w:style w:type="paragraph" w:customStyle="1" w:styleId="ContainedTitleRed">
    <w:name w:val="Contained Title Red"/>
    <w:basedOn w:val="Normal"/>
    <w:next w:val="Normal"/>
    <w:qFormat/>
    <w:rsid w:val="00D81CDC"/>
    <w:pPr>
      <w:spacing w:before="120" w:after="120"/>
    </w:pPr>
    <w:rPr>
      <w:b/>
      <w:bCs/>
      <w:color w:val="FFFFFF" w:themeColor="background2"/>
    </w:rPr>
  </w:style>
  <w:style w:type="character" w:styleId="Strong">
    <w:name w:val="Strong"/>
    <w:basedOn w:val="DefaultParagraphFont"/>
    <w:uiPriority w:val="22"/>
    <w:qFormat/>
    <w:rsid w:val="00047E11"/>
    <w:rPr>
      <w:b/>
      <w:bCs/>
    </w:rPr>
  </w:style>
  <w:style w:type="table" w:customStyle="1" w:styleId="QUOTEStyle1">
    <w:name w:val="QUOTE Style 1"/>
    <w:basedOn w:val="TableNormal"/>
    <w:uiPriority w:val="99"/>
    <w:rsid w:val="008B4827"/>
    <w:pPr>
      <w:spacing w:before="360" w:after="360"/>
      <w:ind w:left="284" w:right="227"/>
      <w:jc w:val="center"/>
    </w:pPr>
    <w:rPr>
      <w:b/>
      <w:i/>
      <w:color w:val="030083" w:themeColor="text1"/>
    </w:rPr>
    <w:tblPr>
      <w:tblCellMar>
        <w:top w:w="142" w:type="dxa"/>
        <w:bottom w:w="142" w:type="dxa"/>
      </w:tblCellMar>
    </w:tblPr>
    <w:trPr>
      <w:cantSplit/>
    </w:trPr>
    <w:tcPr>
      <w:shd w:val="clear" w:color="auto" w:fill="CCCCCC" w:themeFill="text2" w:themeFillTint="33"/>
    </w:tcPr>
  </w:style>
  <w:style w:type="table" w:customStyle="1" w:styleId="QUOTEStyle2">
    <w:name w:val="QUOTE Style 2"/>
    <w:basedOn w:val="TableNormal"/>
    <w:uiPriority w:val="99"/>
    <w:rsid w:val="008B4827"/>
    <w:pPr>
      <w:spacing w:before="240" w:after="240"/>
      <w:ind w:left="284" w:right="284"/>
      <w:jc w:val="center"/>
    </w:pPr>
    <w:rPr>
      <w:b/>
      <w:i/>
      <w:color w:val="030083" w:themeColor="text1"/>
    </w:rPr>
    <w:tblPr>
      <w:tblBorders>
        <w:left w:val="single" w:sz="48" w:space="0" w:color="030083" w:themeColor="accent1"/>
      </w:tblBorders>
      <w:tblCellMar>
        <w:top w:w="142" w:type="dxa"/>
        <w:bottom w:w="142" w:type="dxa"/>
      </w:tblCellMar>
    </w:tblPr>
    <w:tcPr>
      <w:shd w:val="clear" w:color="auto" w:fill="CCCCCC" w:themeFill="text2" w:themeFillTint="33"/>
    </w:tcPr>
  </w:style>
  <w:style w:type="table" w:customStyle="1" w:styleId="QUOTEStyle3">
    <w:name w:val="QUOTE Style 3"/>
    <w:basedOn w:val="TableNormal"/>
    <w:uiPriority w:val="99"/>
    <w:rsid w:val="00C33A98"/>
    <w:rPr>
      <w:rFonts w:cs="Times New Roman (Body CS)"/>
      <w:b/>
      <w:i/>
      <w:color w:val="030083" w:themeColor="accent1"/>
    </w:rPr>
    <w:tblPr>
      <w:tblBorders>
        <w:left w:val="single" w:sz="48" w:space="0" w:color="030083" w:themeColor="accent1"/>
      </w:tblBorders>
    </w:tblPr>
    <w:tcPr>
      <w:shd w:val="clear" w:color="auto" w:fill="CCCCCC" w:themeFill="text2" w:themeFillTint="33"/>
      <w:vAlign w:val="center"/>
    </w:tcPr>
  </w:style>
  <w:style w:type="paragraph" w:customStyle="1" w:styleId="IntroParagraph">
    <w:name w:val="Intro Paragraph"/>
    <w:basedOn w:val="Normal"/>
    <w:qFormat/>
    <w:rsid w:val="009125CB"/>
    <w:rPr>
      <w:color w:val="030083" w:themeColor="accent1"/>
      <w:sz w:val="28"/>
      <w:szCs w:val="28"/>
    </w:rPr>
  </w:style>
  <w:style w:type="character" w:styleId="FollowedHyperlink">
    <w:name w:val="FollowedHyperlink"/>
    <w:basedOn w:val="DefaultParagraphFont"/>
    <w:uiPriority w:val="99"/>
    <w:unhideWhenUsed/>
    <w:qFormat/>
    <w:rsid w:val="00D06A9E"/>
    <w:rPr>
      <w:color w:val="1DB7C5"/>
      <w:u w:val="single"/>
    </w:rPr>
  </w:style>
  <w:style w:type="character" w:styleId="SmartLink">
    <w:name w:val="Smart Link"/>
    <w:basedOn w:val="DefaultParagraphFont"/>
    <w:uiPriority w:val="99"/>
    <w:unhideWhenUsed/>
    <w:rsid w:val="009125CB"/>
    <w:rPr>
      <w:color w:val="030083" w:themeColor="accent1"/>
      <w:u w:val="single"/>
      <w:shd w:val="clear" w:color="auto" w:fill="F3F2F1"/>
    </w:rPr>
  </w:style>
  <w:style w:type="paragraph" w:styleId="ListBullet">
    <w:name w:val="List Bullet"/>
    <w:basedOn w:val="Normal"/>
    <w:autoRedefine/>
    <w:uiPriority w:val="99"/>
    <w:unhideWhenUsed/>
    <w:qFormat/>
    <w:rsid w:val="00A37E25"/>
    <w:pPr>
      <w:numPr>
        <w:numId w:val="9"/>
      </w:numPr>
      <w:spacing w:before="120" w:after="120"/>
      <w:ind w:left="284" w:hanging="284"/>
      <w:contextualSpacing/>
    </w:pPr>
  </w:style>
  <w:style w:type="paragraph" w:styleId="ListBullet2">
    <w:name w:val="List Bullet 2"/>
    <w:basedOn w:val="Normal"/>
    <w:autoRedefine/>
    <w:uiPriority w:val="99"/>
    <w:unhideWhenUsed/>
    <w:qFormat/>
    <w:rsid w:val="00A37E25"/>
    <w:pPr>
      <w:numPr>
        <w:numId w:val="10"/>
      </w:numPr>
      <w:ind w:left="567" w:hanging="283"/>
      <w:contextualSpacing/>
    </w:pPr>
  </w:style>
  <w:style w:type="paragraph" w:styleId="IntenseQuote">
    <w:name w:val="Intense Quote"/>
    <w:aliases w:val="Pullout Text"/>
    <w:basedOn w:val="Normal"/>
    <w:next w:val="Normal"/>
    <w:link w:val="IntenseQuoteChar"/>
    <w:uiPriority w:val="30"/>
    <w:qFormat/>
    <w:rsid w:val="00EF6E3C"/>
    <w:pPr>
      <w:pBdr>
        <w:top w:val="single" w:sz="4" w:space="10" w:color="030083" w:themeColor="accent1"/>
        <w:bottom w:val="single" w:sz="4" w:space="10" w:color="030083" w:themeColor="accent1"/>
      </w:pBdr>
      <w:spacing w:before="360" w:after="360"/>
      <w:ind w:right="107"/>
      <w:jc w:val="center"/>
    </w:pPr>
    <w:rPr>
      <w:i/>
      <w:iCs/>
      <w:color w:val="030083" w:themeColor="accent1"/>
    </w:rPr>
  </w:style>
  <w:style w:type="character" w:customStyle="1" w:styleId="IntenseQuoteChar">
    <w:name w:val="Intense Quote Char"/>
    <w:aliases w:val="Pullout Text Char"/>
    <w:basedOn w:val="DefaultParagraphFont"/>
    <w:link w:val="IntenseQuote"/>
    <w:uiPriority w:val="30"/>
    <w:rsid w:val="00EF6E3C"/>
    <w:rPr>
      <w:i/>
      <w:iCs/>
      <w:color w:val="030083" w:themeColor="accent1"/>
      <w:sz w:val="20"/>
      <w:szCs w:val="20"/>
    </w:rPr>
  </w:style>
  <w:style w:type="paragraph" w:styleId="ListNumber">
    <w:name w:val="List Number"/>
    <w:basedOn w:val="Normal"/>
    <w:uiPriority w:val="99"/>
    <w:unhideWhenUsed/>
    <w:qFormat/>
    <w:rsid w:val="00AA39CE"/>
    <w:pPr>
      <w:numPr>
        <w:numId w:val="11"/>
      </w:numPr>
      <w:spacing w:before="80"/>
      <w:ind w:left="284" w:hanging="284"/>
      <w:contextualSpacing/>
    </w:pPr>
    <w:rPr>
      <w:rFonts w:eastAsia="Times New Roman" w:cs="Times New Roman"/>
      <w:kern w:val="0"/>
      <w:lang w:eastAsia="en-AU"/>
      <w14:ligatures w14:val="none"/>
    </w:rPr>
  </w:style>
  <w:style w:type="paragraph" w:styleId="TOC6">
    <w:name w:val="toc 6"/>
    <w:basedOn w:val="Normal"/>
    <w:next w:val="Normal"/>
    <w:autoRedefine/>
    <w:uiPriority w:val="39"/>
    <w:semiHidden/>
    <w:unhideWhenUsed/>
    <w:rsid w:val="00EF6E3C"/>
    <w:pPr>
      <w:spacing w:before="0" w:after="0"/>
      <w:ind w:left="1000"/>
    </w:pPr>
    <w:rPr>
      <w:rFonts w:cstheme="minorHAnsi"/>
    </w:rPr>
  </w:style>
  <w:style w:type="paragraph" w:styleId="TOC7">
    <w:name w:val="toc 7"/>
    <w:basedOn w:val="Normal"/>
    <w:next w:val="Normal"/>
    <w:autoRedefine/>
    <w:uiPriority w:val="39"/>
    <w:semiHidden/>
    <w:unhideWhenUsed/>
    <w:qFormat/>
    <w:rsid w:val="0077352C"/>
    <w:pPr>
      <w:spacing w:before="120" w:after="120"/>
      <w:ind w:left="1202"/>
    </w:pPr>
    <w:rPr>
      <w:rFonts w:cstheme="minorHAnsi"/>
    </w:rPr>
  </w:style>
  <w:style w:type="paragraph" w:styleId="TOC8">
    <w:name w:val="toc 8"/>
    <w:basedOn w:val="Normal"/>
    <w:next w:val="Normal"/>
    <w:autoRedefine/>
    <w:uiPriority w:val="39"/>
    <w:semiHidden/>
    <w:unhideWhenUsed/>
    <w:rsid w:val="00EF6E3C"/>
    <w:pPr>
      <w:spacing w:before="0" w:after="0"/>
      <w:ind w:left="1400"/>
    </w:pPr>
    <w:rPr>
      <w:rFonts w:cstheme="minorHAnsi"/>
    </w:rPr>
  </w:style>
  <w:style w:type="paragraph" w:styleId="TOC9">
    <w:name w:val="toc 9"/>
    <w:basedOn w:val="Normal"/>
    <w:next w:val="Normal"/>
    <w:autoRedefine/>
    <w:uiPriority w:val="39"/>
    <w:semiHidden/>
    <w:unhideWhenUsed/>
    <w:rsid w:val="00EF6E3C"/>
    <w:pPr>
      <w:spacing w:before="0" w:after="0"/>
      <w:ind w:left="1600"/>
    </w:pPr>
    <w:rPr>
      <w:rFonts w:cstheme="minorHAnsi"/>
    </w:rPr>
  </w:style>
  <w:style w:type="paragraph" w:styleId="ListBullet3">
    <w:name w:val="List Bullet 3"/>
    <w:basedOn w:val="Normal"/>
    <w:autoRedefine/>
    <w:uiPriority w:val="99"/>
    <w:unhideWhenUsed/>
    <w:qFormat/>
    <w:rsid w:val="00A37E25"/>
    <w:pPr>
      <w:numPr>
        <w:numId w:val="12"/>
      </w:numPr>
      <w:ind w:left="851" w:hanging="284"/>
      <w:contextualSpacing/>
    </w:pPr>
  </w:style>
  <w:style w:type="paragraph" w:styleId="ListBullet4">
    <w:name w:val="List Bullet 4"/>
    <w:basedOn w:val="Normal"/>
    <w:autoRedefine/>
    <w:uiPriority w:val="99"/>
    <w:unhideWhenUsed/>
    <w:qFormat/>
    <w:rsid w:val="00A37E25"/>
    <w:pPr>
      <w:numPr>
        <w:numId w:val="13"/>
      </w:numPr>
      <w:ind w:left="1134" w:hanging="283"/>
      <w:contextualSpacing/>
    </w:pPr>
  </w:style>
  <w:style w:type="paragraph" w:styleId="ListBullet5">
    <w:name w:val="List Bullet 5"/>
    <w:basedOn w:val="Normal"/>
    <w:autoRedefine/>
    <w:uiPriority w:val="99"/>
    <w:unhideWhenUsed/>
    <w:qFormat/>
    <w:rsid w:val="00A37E25"/>
    <w:pPr>
      <w:numPr>
        <w:numId w:val="14"/>
      </w:numPr>
      <w:tabs>
        <w:tab w:val="clear" w:pos="1492"/>
      </w:tabs>
      <w:ind w:left="1418" w:hanging="286"/>
      <w:contextualSpacing/>
    </w:pPr>
  </w:style>
  <w:style w:type="paragraph" w:styleId="List">
    <w:name w:val="List"/>
    <w:basedOn w:val="Normal"/>
    <w:uiPriority w:val="99"/>
    <w:unhideWhenUsed/>
    <w:rsid w:val="003231B0"/>
    <w:pPr>
      <w:ind w:left="283" w:hanging="283"/>
      <w:contextualSpacing/>
    </w:pPr>
  </w:style>
  <w:style w:type="paragraph" w:styleId="List2">
    <w:name w:val="List 2"/>
    <w:basedOn w:val="Normal"/>
    <w:uiPriority w:val="99"/>
    <w:unhideWhenUsed/>
    <w:rsid w:val="003231B0"/>
    <w:pPr>
      <w:ind w:left="566" w:hanging="283"/>
      <w:contextualSpacing/>
    </w:pPr>
  </w:style>
  <w:style w:type="paragraph" w:styleId="ListNumber2">
    <w:name w:val="List Number 2"/>
    <w:basedOn w:val="Normal"/>
    <w:next w:val="ListNumber"/>
    <w:uiPriority w:val="99"/>
    <w:unhideWhenUsed/>
    <w:qFormat/>
    <w:rsid w:val="00AA39CE"/>
    <w:pPr>
      <w:numPr>
        <w:numId w:val="18"/>
      </w:numPr>
    </w:pPr>
  </w:style>
  <w:style w:type="paragraph" w:styleId="ListNumber3">
    <w:name w:val="List Number 3"/>
    <w:basedOn w:val="Normal"/>
    <w:next w:val="ListNumber2"/>
    <w:uiPriority w:val="99"/>
    <w:unhideWhenUsed/>
    <w:qFormat/>
    <w:rsid w:val="00AA39CE"/>
    <w:pPr>
      <w:numPr>
        <w:numId w:val="15"/>
      </w:numPr>
      <w:spacing w:before="80"/>
      <w:contextualSpacing/>
    </w:pPr>
  </w:style>
  <w:style w:type="paragraph" w:styleId="ListNumber4">
    <w:name w:val="List Number 4"/>
    <w:basedOn w:val="Normal"/>
    <w:uiPriority w:val="99"/>
    <w:unhideWhenUsed/>
    <w:qFormat/>
    <w:rsid w:val="00AA39CE"/>
    <w:pPr>
      <w:numPr>
        <w:numId w:val="16"/>
      </w:numPr>
      <w:spacing w:before="80"/>
      <w:contextualSpacing/>
    </w:pPr>
  </w:style>
  <w:style w:type="paragraph" w:styleId="ListContinue4">
    <w:name w:val="List Continue 4"/>
    <w:basedOn w:val="Normal"/>
    <w:uiPriority w:val="99"/>
    <w:unhideWhenUsed/>
    <w:rsid w:val="003231B0"/>
    <w:pPr>
      <w:spacing w:after="120"/>
      <w:ind w:left="1132"/>
      <w:contextualSpacing/>
    </w:pPr>
  </w:style>
  <w:style w:type="paragraph" w:styleId="ListContinue5">
    <w:name w:val="List Continue 5"/>
    <w:basedOn w:val="Normal"/>
    <w:uiPriority w:val="99"/>
    <w:unhideWhenUsed/>
    <w:rsid w:val="003231B0"/>
    <w:pPr>
      <w:spacing w:after="120"/>
      <w:ind w:left="1415"/>
      <w:contextualSpacing/>
    </w:pPr>
  </w:style>
  <w:style w:type="paragraph" w:styleId="ListNumber5">
    <w:name w:val="List Number 5"/>
    <w:basedOn w:val="Normal"/>
    <w:uiPriority w:val="99"/>
    <w:unhideWhenUsed/>
    <w:qFormat/>
    <w:rsid w:val="00AA39CE"/>
    <w:pPr>
      <w:numPr>
        <w:numId w:val="17"/>
      </w:numPr>
      <w:contextualSpacing/>
    </w:pPr>
  </w:style>
  <w:style w:type="paragraph" w:styleId="ListContinue">
    <w:name w:val="List Continue"/>
    <w:basedOn w:val="Normal"/>
    <w:uiPriority w:val="99"/>
    <w:unhideWhenUsed/>
    <w:rsid w:val="00A37E25"/>
    <w:pPr>
      <w:spacing w:after="120"/>
      <w:ind w:left="283"/>
      <w:contextualSpacing/>
    </w:pPr>
  </w:style>
  <w:style w:type="paragraph" w:styleId="ListContinue2">
    <w:name w:val="List Continue 2"/>
    <w:basedOn w:val="Normal"/>
    <w:next w:val="ListContinue3"/>
    <w:uiPriority w:val="99"/>
    <w:semiHidden/>
    <w:unhideWhenUsed/>
    <w:rsid w:val="00A37E25"/>
    <w:pPr>
      <w:spacing w:after="120"/>
      <w:ind w:left="566"/>
      <w:contextualSpacing/>
    </w:pPr>
  </w:style>
  <w:style w:type="paragraph" w:styleId="ListContinue3">
    <w:name w:val="List Continue 3"/>
    <w:basedOn w:val="Normal"/>
    <w:uiPriority w:val="99"/>
    <w:semiHidden/>
    <w:unhideWhenUsed/>
    <w:rsid w:val="00A37E25"/>
    <w:pPr>
      <w:spacing w:after="120"/>
      <w:ind w:left="849"/>
      <w:contextualSpacing/>
    </w:pPr>
  </w:style>
  <w:style w:type="numbering" w:customStyle="1" w:styleId="CurrentList7">
    <w:name w:val="Current List7"/>
    <w:uiPriority w:val="99"/>
    <w:rsid w:val="00AA39CE"/>
    <w:pPr>
      <w:numPr>
        <w:numId w:val="19"/>
      </w:numPr>
    </w:pPr>
  </w:style>
  <w:style w:type="paragraph" w:customStyle="1" w:styleId="HeadingOneWhite">
    <w:name w:val="Heading One White"/>
    <w:basedOn w:val="Heading1"/>
    <w:link w:val="HeadingOneWhiteChar"/>
    <w:qFormat/>
    <w:rsid w:val="0066645B"/>
    <w:rPr>
      <w:color w:val="FFFFFF" w:themeColor="background1"/>
    </w:rPr>
  </w:style>
  <w:style w:type="character" w:customStyle="1" w:styleId="HeadingOneWhiteChar">
    <w:name w:val="Heading One White Char"/>
    <w:basedOn w:val="Heading1Char"/>
    <w:link w:val="HeadingOneWhite"/>
    <w:rsid w:val="0066645B"/>
    <w:rPr>
      <w:rFonts w:ascii="Arial" w:hAnsi="Arial"/>
      <w:b/>
      <w:bCs/>
      <w:color w:val="FFFFFF" w:themeColor="background1"/>
      <w:sz w:val="36"/>
      <w:szCs w:val="50"/>
    </w:rPr>
  </w:style>
  <w:style w:type="paragraph" w:customStyle="1" w:styleId="StyleHeading1Background1">
    <w:name w:val="Style Heading 1 + Background 1"/>
    <w:basedOn w:val="Heading1"/>
    <w:qFormat/>
    <w:rsid w:val="0066645B"/>
    <w:rPr>
      <w:color w:val="FFFFFF" w:themeColor="background1"/>
    </w:rPr>
  </w:style>
  <w:style w:type="paragraph" w:customStyle="1" w:styleId="CoverSubhead">
    <w:name w:val="Cover Subhead"/>
    <w:basedOn w:val="Normal"/>
    <w:next w:val="Normal"/>
    <w:qFormat/>
    <w:rsid w:val="00CA65AA"/>
    <w:pPr>
      <w:spacing w:before="480"/>
    </w:pPr>
    <w:rPr>
      <w:b/>
      <w:bCs/>
      <w:sz w:val="30"/>
      <w:szCs w:val="30"/>
    </w:rPr>
  </w:style>
  <w:style w:type="paragraph" w:customStyle="1" w:styleId="Style1">
    <w:name w:val="Style1"/>
    <w:basedOn w:val="ContainedTitleRed"/>
    <w:qFormat/>
    <w:rsid w:val="00BA3965"/>
    <w:pPr>
      <w:framePr w:wrap="notBeside" w:hAnchor="text"/>
      <w:pBdr>
        <w:top w:val="single" w:sz="8" w:space="6" w:color="030083" w:themeColor="accent1"/>
        <w:left w:val="single" w:sz="8" w:space="10" w:color="030083" w:themeColor="accent1"/>
        <w:bottom w:val="single" w:sz="8" w:space="6" w:color="030083" w:themeColor="accent1"/>
        <w:right w:val="single" w:sz="8" w:space="10" w:color="030083" w:themeColor="accent1"/>
      </w:pBdr>
      <w:ind w:left="284"/>
    </w:pPr>
    <w:rPr>
      <w:sz w:val="32"/>
    </w:rPr>
  </w:style>
  <w:style w:type="paragraph" w:customStyle="1" w:styleId="GradientBoxHeading">
    <w:name w:val="Gradient Box Heading"/>
    <w:basedOn w:val="Heading3"/>
    <w:qFormat/>
    <w:rsid w:val="00A7658F"/>
    <w:rPr>
      <w:color w:val="FFFFFF" w:themeColor="background1"/>
    </w:rPr>
  </w:style>
  <w:style w:type="paragraph" w:customStyle="1" w:styleId="ContainedGradientHeading">
    <w:name w:val="Contained Gradient Heading"/>
    <w:basedOn w:val="Heading3"/>
    <w:qFormat/>
    <w:rsid w:val="00A7658F"/>
    <w:rPr>
      <w:color w:val="FFFFFF" w:themeColor="background1"/>
    </w:rPr>
  </w:style>
  <w:style w:type="paragraph" w:customStyle="1" w:styleId="ContainedTitle">
    <w:name w:val="Contained Title"/>
    <w:basedOn w:val="ContainedTitleRed"/>
    <w:qFormat/>
    <w:rsid w:val="00D81CDC"/>
    <w:rPr>
      <w:color w:val="030083" w:themeColor="accent1"/>
    </w:rPr>
  </w:style>
  <w:style w:type="paragraph" w:customStyle="1" w:styleId="DocumentHeadingWhite">
    <w:name w:val="Document Heading White"/>
    <w:basedOn w:val="DocumentHeading"/>
    <w:qFormat/>
    <w:rsid w:val="00D4502D"/>
    <w:pPr>
      <w:spacing w:before="0" w:line="240" w:lineRule="auto"/>
      <w:ind w:right="0"/>
    </w:pPr>
    <w:rPr>
      <w:color w:val="FFFFFF" w:themeColor="background2"/>
      <w:sz w:val="70"/>
    </w:rPr>
  </w:style>
  <w:style w:type="paragraph" w:customStyle="1" w:styleId="CoverSubheadWhite">
    <w:name w:val="Cover Subhead White"/>
    <w:basedOn w:val="CoverSubhead"/>
    <w:qFormat/>
    <w:rsid w:val="00D4502D"/>
    <w:rPr>
      <w:color w:val="FFFFFF" w:themeColor="background1"/>
    </w:rPr>
  </w:style>
  <w:style w:type="paragraph" w:customStyle="1" w:styleId="SUBWHITE">
    <w:name w:val="*SUB WHITE"/>
    <w:qFormat/>
    <w:rsid w:val="002D6A26"/>
    <w:rPr>
      <w:color w:val="FFFFFF" w:themeColor="background2"/>
      <w:sz w:val="20"/>
      <w:szCs w:val="20"/>
    </w:rPr>
  </w:style>
  <w:style w:type="paragraph" w:customStyle="1" w:styleId="DocumentHeadingGradient">
    <w:name w:val="Document Heading Gradient"/>
    <w:basedOn w:val="DocumentHeadingWhite"/>
    <w:qFormat/>
    <w:rsid w:val="00D4502D"/>
    <w:rPr>
      <w14:textFill>
        <w14:gradFill>
          <w14:gsLst>
            <w14:gs w14:pos="0">
              <w14:schemeClr w14:val="accent5"/>
            </w14:gs>
            <w14:gs w14:pos="100000">
              <w14:schemeClr w14:val="accent1"/>
            </w14:gs>
          </w14:gsLst>
          <w14:lin w14:ang="0" w14:scaled="0"/>
        </w14:gradFill>
      </w14:textFill>
    </w:rPr>
  </w:style>
  <w:style w:type="paragraph" w:customStyle="1" w:styleId="SubtleReferenceWhite">
    <w:name w:val="Subtle Reference White"/>
    <w:qFormat/>
    <w:rsid w:val="00E72BDD"/>
    <w:rPr>
      <w:color w:val="FFFFFF" w:themeColor="background2"/>
      <w:sz w:val="20"/>
      <w:szCs w:val="20"/>
    </w:rPr>
  </w:style>
  <w:style w:type="character" w:styleId="PlaceholderText">
    <w:name w:val="Placeholder Text"/>
    <w:basedOn w:val="DefaultParagraphFont"/>
    <w:uiPriority w:val="99"/>
    <w:semiHidden/>
    <w:rsid w:val="003D6B5B"/>
    <w:rPr>
      <w:color w:val="666666"/>
    </w:rPr>
  </w:style>
  <w:style w:type="paragraph" w:customStyle="1" w:styleId="UnitContainedHeader">
    <w:name w:val="Unit Contained Header"/>
    <w:basedOn w:val="Heading1"/>
    <w:qFormat/>
    <w:rsid w:val="003D38A3"/>
    <w:pPr>
      <w:framePr w:wrap="around" w:vAnchor="text" w:hAnchor="text" w:y="1"/>
      <w:spacing w:before="0" w:after="0"/>
    </w:pPr>
    <w:rPr>
      <w:color w:val="FFFFFF" w:themeColor="background2"/>
      <w:sz w:val="24"/>
      <w:szCs w:val="24"/>
    </w:rPr>
  </w:style>
  <w:style w:type="paragraph" w:customStyle="1" w:styleId="CourseContainedHeader">
    <w:name w:val="Course Contained Header"/>
    <w:basedOn w:val="UnitContainedHeader"/>
    <w:qFormat/>
    <w:rsid w:val="003D38A3"/>
    <w:pPr>
      <w:framePr w:wrap="around"/>
    </w:pPr>
    <w:rPr>
      <w:sz w:val="36"/>
      <w:szCs w:val="36"/>
      <w14:textOutline w14:w="9525" w14:cap="rnd" w14:cmpd="sng" w14:algn="ctr">
        <w14:noFill/>
        <w14:prstDash w14:val="solid"/>
        <w14:bevel/>
      </w14:textOutline>
    </w:rPr>
  </w:style>
  <w:style w:type="paragraph" w:customStyle="1" w:styleId="paragraph">
    <w:name w:val="paragraph"/>
    <w:basedOn w:val="Normal"/>
    <w:rsid w:val="004B4E0F"/>
    <w:pPr>
      <w:spacing w:before="100" w:beforeAutospacing="1" w:after="100" w:afterAutospacing="1"/>
    </w:pPr>
    <w:rPr>
      <w:rFonts w:ascii="Times New Roman" w:eastAsia="Times New Roman" w:hAnsi="Times New Roman" w:cs="Times New Roman"/>
      <w:kern w:val="0"/>
      <w:sz w:val="24"/>
      <w:szCs w:val="24"/>
      <w:lang w:eastAsia="en-GB"/>
      <w14:ligatures w14:val="none"/>
    </w:rPr>
  </w:style>
  <w:style w:type="character" w:customStyle="1" w:styleId="normaltextrun">
    <w:name w:val="normaltextrun"/>
    <w:basedOn w:val="DefaultParagraphFont"/>
    <w:rsid w:val="004B4E0F"/>
  </w:style>
  <w:style w:type="character" w:customStyle="1" w:styleId="eop">
    <w:name w:val="eop"/>
    <w:basedOn w:val="DefaultParagraphFont"/>
    <w:rsid w:val="004B4E0F"/>
  </w:style>
  <w:style w:type="paragraph" w:customStyle="1" w:styleId="OrangeNumbers">
    <w:name w:val="Orange Numbers"/>
    <w:basedOn w:val="Heading4"/>
    <w:qFormat/>
    <w:rsid w:val="001C5376"/>
    <w:pPr>
      <w:spacing w:before="120" w:after="0"/>
    </w:pPr>
    <w:rPr>
      <w:color w:val="FE6601" w:themeColor="accent3"/>
    </w:rPr>
  </w:style>
  <w:style w:type="paragraph" w:styleId="NormalWeb">
    <w:name w:val="Normal (Web)"/>
    <w:basedOn w:val="Normal"/>
    <w:uiPriority w:val="99"/>
    <w:semiHidden/>
    <w:unhideWhenUsed/>
    <w:rsid w:val="00BD5F00"/>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27813">
      <w:bodyDiv w:val="1"/>
      <w:marLeft w:val="0"/>
      <w:marRight w:val="0"/>
      <w:marTop w:val="0"/>
      <w:marBottom w:val="0"/>
      <w:divBdr>
        <w:top w:val="none" w:sz="0" w:space="0" w:color="auto"/>
        <w:left w:val="none" w:sz="0" w:space="0" w:color="auto"/>
        <w:bottom w:val="none" w:sz="0" w:space="0" w:color="auto"/>
        <w:right w:val="none" w:sz="0" w:space="0" w:color="auto"/>
      </w:divBdr>
      <w:divsChild>
        <w:div w:id="889262732">
          <w:marLeft w:val="0"/>
          <w:marRight w:val="0"/>
          <w:marTop w:val="0"/>
          <w:marBottom w:val="0"/>
          <w:divBdr>
            <w:top w:val="none" w:sz="0" w:space="0" w:color="auto"/>
            <w:left w:val="none" w:sz="0" w:space="0" w:color="auto"/>
            <w:bottom w:val="none" w:sz="0" w:space="0" w:color="auto"/>
            <w:right w:val="none" w:sz="0" w:space="0" w:color="auto"/>
          </w:divBdr>
        </w:div>
        <w:div w:id="84227072">
          <w:marLeft w:val="0"/>
          <w:marRight w:val="0"/>
          <w:marTop w:val="0"/>
          <w:marBottom w:val="0"/>
          <w:divBdr>
            <w:top w:val="none" w:sz="0" w:space="0" w:color="auto"/>
            <w:left w:val="none" w:sz="0" w:space="0" w:color="auto"/>
            <w:bottom w:val="none" w:sz="0" w:space="0" w:color="auto"/>
            <w:right w:val="none" w:sz="0" w:space="0" w:color="auto"/>
          </w:divBdr>
        </w:div>
        <w:div w:id="224536559">
          <w:marLeft w:val="0"/>
          <w:marRight w:val="0"/>
          <w:marTop w:val="0"/>
          <w:marBottom w:val="0"/>
          <w:divBdr>
            <w:top w:val="none" w:sz="0" w:space="0" w:color="auto"/>
            <w:left w:val="none" w:sz="0" w:space="0" w:color="auto"/>
            <w:bottom w:val="none" w:sz="0" w:space="0" w:color="auto"/>
            <w:right w:val="none" w:sz="0" w:space="0" w:color="auto"/>
          </w:divBdr>
        </w:div>
      </w:divsChild>
    </w:div>
    <w:div w:id="113444205">
      <w:bodyDiv w:val="1"/>
      <w:marLeft w:val="0"/>
      <w:marRight w:val="0"/>
      <w:marTop w:val="0"/>
      <w:marBottom w:val="0"/>
      <w:divBdr>
        <w:top w:val="none" w:sz="0" w:space="0" w:color="auto"/>
        <w:left w:val="none" w:sz="0" w:space="0" w:color="auto"/>
        <w:bottom w:val="none" w:sz="0" w:space="0" w:color="auto"/>
        <w:right w:val="none" w:sz="0" w:space="0" w:color="auto"/>
      </w:divBdr>
    </w:div>
    <w:div w:id="242837082">
      <w:bodyDiv w:val="1"/>
      <w:marLeft w:val="0"/>
      <w:marRight w:val="0"/>
      <w:marTop w:val="0"/>
      <w:marBottom w:val="0"/>
      <w:divBdr>
        <w:top w:val="none" w:sz="0" w:space="0" w:color="auto"/>
        <w:left w:val="none" w:sz="0" w:space="0" w:color="auto"/>
        <w:bottom w:val="none" w:sz="0" w:space="0" w:color="auto"/>
        <w:right w:val="none" w:sz="0" w:space="0" w:color="auto"/>
      </w:divBdr>
      <w:divsChild>
        <w:div w:id="1901208247">
          <w:marLeft w:val="0"/>
          <w:marRight w:val="0"/>
          <w:marTop w:val="0"/>
          <w:marBottom w:val="0"/>
          <w:divBdr>
            <w:top w:val="none" w:sz="0" w:space="0" w:color="auto"/>
            <w:left w:val="none" w:sz="0" w:space="0" w:color="auto"/>
            <w:bottom w:val="none" w:sz="0" w:space="0" w:color="auto"/>
            <w:right w:val="none" w:sz="0" w:space="0" w:color="auto"/>
          </w:divBdr>
        </w:div>
        <w:div w:id="1578787944">
          <w:marLeft w:val="0"/>
          <w:marRight w:val="0"/>
          <w:marTop w:val="0"/>
          <w:marBottom w:val="0"/>
          <w:divBdr>
            <w:top w:val="none" w:sz="0" w:space="0" w:color="auto"/>
            <w:left w:val="none" w:sz="0" w:space="0" w:color="auto"/>
            <w:bottom w:val="none" w:sz="0" w:space="0" w:color="auto"/>
            <w:right w:val="none" w:sz="0" w:space="0" w:color="auto"/>
          </w:divBdr>
        </w:div>
      </w:divsChild>
    </w:div>
    <w:div w:id="295962302">
      <w:bodyDiv w:val="1"/>
      <w:marLeft w:val="0"/>
      <w:marRight w:val="0"/>
      <w:marTop w:val="0"/>
      <w:marBottom w:val="0"/>
      <w:divBdr>
        <w:top w:val="none" w:sz="0" w:space="0" w:color="auto"/>
        <w:left w:val="none" w:sz="0" w:space="0" w:color="auto"/>
        <w:bottom w:val="none" w:sz="0" w:space="0" w:color="auto"/>
        <w:right w:val="none" w:sz="0" w:space="0" w:color="auto"/>
      </w:divBdr>
      <w:divsChild>
        <w:div w:id="772020865">
          <w:marLeft w:val="0"/>
          <w:marRight w:val="0"/>
          <w:marTop w:val="0"/>
          <w:marBottom w:val="0"/>
          <w:divBdr>
            <w:top w:val="none" w:sz="0" w:space="0" w:color="auto"/>
            <w:left w:val="none" w:sz="0" w:space="0" w:color="auto"/>
            <w:bottom w:val="none" w:sz="0" w:space="0" w:color="auto"/>
            <w:right w:val="none" w:sz="0" w:space="0" w:color="auto"/>
          </w:divBdr>
        </w:div>
        <w:div w:id="1753703054">
          <w:marLeft w:val="0"/>
          <w:marRight w:val="0"/>
          <w:marTop w:val="0"/>
          <w:marBottom w:val="0"/>
          <w:divBdr>
            <w:top w:val="none" w:sz="0" w:space="0" w:color="auto"/>
            <w:left w:val="none" w:sz="0" w:space="0" w:color="auto"/>
            <w:bottom w:val="none" w:sz="0" w:space="0" w:color="auto"/>
            <w:right w:val="none" w:sz="0" w:space="0" w:color="auto"/>
          </w:divBdr>
        </w:div>
      </w:divsChild>
    </w:div>
    <w:div w:id="359866482">
      <w:bodyDiv w:val="1"/>
      <w:marLeft w:val="0"/>
      <w:marRight w:val="0"/>
      <w:marTop w:val="0"/>
      <w:marBottom w:val="0"/>
      <w:divBdr>
        <w:top w:val="none" w:sz="0" w:space="0" w:color="auto"/>
        <w:left w:val="none" w:sz="0" w:space="0" w:color="auto"/>
        <w:bottom w:val="none" w:sz="0" w:space="0" w:color="auto"/>
        <w:right w:val="none" w:sz="0" w:space="0" w:color="auto"/>
      </w:divBdr>
      <w:divsChild>
        <w:div w:id="1760559850">
          <w:marLeft w:val="0"/>
          <w:marRight w:val="0"/>
          <w:marTop w:val="0"/>
          <w:marBottom w:val="0"/>
          <w:divBdr>
            <w:top w:val="none" w:sz="0" w:space="0" w:color="auto"/>
            <w:left w:val="none" w:sz="0" w:space="0" w:color="auto"/>
            <w:bottom w:val="none" w:sz="0" w:space="0" w:color="auto"/>
            <w:right w:val="none" w:sz="0" w:space="0" w:color="auto"/>
          </w:divBdr>
        </w:div>
        <w:div w:id="1288199719">
          <w:marLeft w:val="0"/>
          <w:marRight w:val="0"/>
          <w:marTop w:val="0"/>
          <w:marBottom w:val="0"/>
          <w:divBdr>
            <w:top w:val="none" w:sz="0" w:space="0" w:color="auto"/>
            <w:left w:val="none" w:sz="0" w:space="0" w:color="auto"/>
            <w:bottom w:val="none" w:sz="0" w:space="0" w:color="auto"/>
            <w:right w:val="none" w:sz="0" w:space="0" w:color="auto"/>
          </w:divBdr>
        </w:div>
        <w:div w:id="625088853">
          <w:marLeft w:val="0"/>
          <w:marRight w:val="0"/>
          <w:marTop w:val="0"/>
          <w:marBottom w:val="0"/>
          <w:divBdr>
            <w:top w:val="none" w:sz="0" w:space="0" w:color="auto"/>
            <w:left w:val="none" w:sz="0" w:space="0" w:color="auto"/>
            <w:bottom w:val="none" w:sz="0" w:space="0" w:color="auto"/>
            <w:right w:val="none" w:sz="0" w:space="0" w:color="auto"/>
          </w:divBdr>
        </w:div>
        <w:div w:id="1497375259">
          <w:marLeft w:val="0"/>
          <w:marRight w:val="0"/>
          <w:marTop w:val="0"/>
          <w:marBottom w:val="0"/>
          <w:divBdr>
            <w:top w:val="none" w:sz="0" w:space="0" w:color="auto"/>
            <w:left w:val="none" w:sz="0" w:space="0" w:color="auto"/>
            <w:bottom w:val="none" w:sz="0" w:space="0" w:color="auto"/>
            <w:right w:val="none" w:sz="0" w:space="0" w:color="auto"/>
          </w:divBdr>
        </w:div>
        <w:div w:id="1340423209">
          <w:marLeft w:val="0"/>
          <w:marRight w:val="0"/>
          <w:marTop w:val="0"/>
          <w:marBottom w:val="0"/>
          <w:divBdr>
            <w:top w:val="none" w:sz="0" w:space="0" w:color="auto"/>
            <w:left w:val="none" w:sz="0" w:space="0" w:color="auto"/>
            <w:bottom w:val="none" w:sz="0" w:space="0" w:color="auto"/>
            <w:right w:val="none" w:sz="0" w:space="0" w:color="auto"/>
          </w:divBdr>
          <w:divsChild>
            <w:div w:id="722141740">
              <w:marLeft w:val="-75"/>
              <w:marRight w:val="0"/>
              <w:marTop w:val="30"/>
              <w:marBottom w:val="30"/>
              <w:divBdr>
                <w:top w:val="none" w:sz="0" w:space="0" w:color="auto"/>
                <w:left w:val="none" w:sz="0" w:space="0" w:color="auto"/>
                <w:bottom w:val="none" w:sz="0" w:space="0" w:color="auto"/>
                <w:right w:val="none" w:sz="0" w:space="0" w:color="auto"/>
              </w:divBdr>
              <w:divsChild>
                <w:div w:id="1359506169">
                  <w:marLeft w:val="0"/>
                  <w:marRight w:val="0"/>
                  <w:marTop w:val="0"/>
                  <w:marBottom w:val="0"/>
                  <w:divBdr>
                    <w:top w:val="none" w:sz="0" w:space="0" w:color="auto"/>
                    <w:left w:val="none" w:sz="0" w:space="0" w:color="auto"/>
                    <w:bottom w:val="none" w:sz="0" w:space="0" w:color="auto"/>
                    <w:right w:val="none" w:sz="0" w:space="0" w:color="auto"/>
                  </w:divBdr>
                  <w:divsChild>
                    <w:div w:id="2143380479">
                      <w:marLeft w:val="0"/>
                      <w:marRight w:val="0"/>
                      <w:marTop w:val="0"/>
                      <w:marBottom w:val="0"/>
                      <w:divBdr>
                        <w:top w:val="none" w:sz="0" w:space="0" w:color="auto"/>
                        <w:left w:val="none" w:sz="0" w:space="0" w:color="auto"/>
                        <w:bottom w:val="none" w:sz="0" w:space="0" w:color="auto"/>
                        <w:right w:val="none" w:sz="0" w:space="0" w:color="auto"/>
                      </w:divBdr>
                    </w:div>
                  </w:divsChild>
                </w:div>
                <w:div w:id="904032287">
                  <w:marLeft w:val="0"/>
                  <w:marRight w:val="0"/>
                  <w:marTop w:val="0"/>
                  <w:marBottom w:val="0"/>
                  <w:divBdr>
                    <w:top w:val="none" w:sz="0" w:space="0" w:color="auto"/>
                    <w:left w:val="none" w:sz="0" w:space="0" w:color="auto"/>
                    <w:bottom w:val="none" w:sz="0" w:space="0" w:color="auto"/>
                    <w:right w:val="none" w:sz="0" w:space="0" w:color="auto"/>
                  </w:divBdr>
                  <w:divsChild>
                    <w:div w:id="198299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616046">
          <w:marLeft w:val="0"/>
          <w:marRight w:val="0"/>
          <w:marTop w:val="0"/>
          <w:marBottom w:val="0"/>
          <w:divBdr>
            <w:top w:val="none" w:sz="0" w:space="0" w:color="auto"/>
            <w:left w:val="none" w:sz="0" w:space="0" w:color="auto"/>
            <w:bottom w:val="none" w:sz="0" w:space="0" w:color="auto"/>
            <w:right w:val="none" w:sz="0" w:space="0" w:color="auto"/>
          </w:divBdr>
        </w:div>
        <w:div w:id="201021144">
          <w:marLeft w:val="0"/>
          <w:marRight w:val="0"/>
          <w:marTop w:val="0"/>
          <w:marBottom w:val="0"/>
          <w:divBdr>
            <w:top w:val="none" w:sz="0" w:space="0" w:color="auto"/>
            <w:left w:val="none" w:sz="0" w:space="0" w:color="auto"/>
            <w:bottom w:val="none" w:sz="0" w:space="0" w:color="auto"/>
            <w:right w:val="none" w:sz="0" w:space="0" w:color="auto"/>
          </w:divBdr>
        </w:div>
        <w:div w:id="637801067">
          <w:marLeft w:val="0"/>
          <w:marRight w:val="0"/>
          <w:marTop w:val="0"/>
          <w:marBottom w:val="0"/>
          <w:divBdr>
            <w:top w:val="none" w:sz="0" w:space="0" w:color="auto"/>
            <w:left w:val="none" w:sz="0" w:space="0" w:color="auto"/>
            <w:bottom w:val="none" w:sz="0" w:space="0" w:color="auto"/>
            <w:right w:val="none" w:sz="0" w:space="0" w:color="auto"/>
          </w:divBdr>
          <w:divsChild>
            <w:div w:id="644628579">
              <w:marLeft w:val="-75"/>
              <w:marRight w:val="0"/>
              <w:marTop w:val="30"/>
              <w:marBottom w:val="30"/>
              <w:divBdr>
                <w:top w:val="none" w:sz="0" w:space="0" w:color="auto"/>
                <w:left w:val="none" w:sz="0" w:space="0" w:color="auto"/>
                <w:bottom w:val="none" w:sz="0" w:space="0" w:color="auto"/>
                <w:right w:val="none" w:sz="0" w:space="0" w:color="auto"/>
              </w:divBdr>
              <w:divsChild>
                <w:div w:id="1703281456">
                  <w:marLeft w:val="0"/>
                  <w:marRight w:val="0"/>
                  <w:marTop w:val="0"/>
                  <w:marBottom w:val="0"/>
                  <w:divBdr>
                    <w:top w:val="none" w:sz="0" w:space="0" w:color="auto"/>
                    <w:left w:val="none" w:sz="0" w:space="0" w:color="auto"/>
                    <w:bottom w:val="none" w:sz="0" w:space="0" w:color="auto"/>
                    <w:right w:val="none" w:sz="0" w:space="0" w:color="auto"/>
                  </w:divBdr>
                  <w:divsChild>
                    <w:div w:id="1202980357">
                      <w:marLeft w:val="0"/>
                      <w:marRight w:val="0"/>
                      <w:marTop w:val="0"/>
                      <w:marBottom w:val="0"/>
                      <w:divBdr>
                        <w:top w:val="none" w:sz="0" w:space="0" w:color="auto"/>
                        <w:left w:val="none" w:sz="0" w:space="0" w:color="auto"/>
                        <w:bottom w:val="none" w:sz="0" w:space="0" w:color="auto"/>
                        <w:right w:val="none" w:sz="0" w:space="0" w:color="auto"/>
                      </w:divBdr>
                    </w:div>
                  </w:divsChild>
                </w:div>
                <w:div w:id="1102185706">
                  <w:marLeft w:val="0"/>
                  <w:marRight w:val="0"/>
                  <w:marTop w:val="0"/>
                  <w:marBottom w:val="0"/>
                  <w:divBdr>
                    <w:top w:val="none" w:sz="0" w:space="0" w:color="auto"/>
                    <w:left w:val="none" w:sz="0" w:space="0" w:color="auto"/>
                    <w:bottom w:val="none" w:sz="0" w:space="0" w:color="auto"/>
                    <w:right w:val="none" w:sz="0" w:space="0" w:color="auto"/>
                  </w:divBdr>
                  <w:divsChild>
                    <w:div w:id="1423382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1539005">
          <w:marLeft w:val="0"/>
          <w:marRight w:val="0"/>
          <w:marTop w:val="0"/>
          <w:marBottom w:val="0"/>
          <w:divBdr>
            <w:top w:val="none" w:sz="0" w:space="0" w:color="auto"/>
            <w:left w:val="none" w:sz="0" w:space="0" w:color="auto"/>
            <w:bottom w:val="none" w:sz="0" w:space="0" w:color="auto"/>
            <w:right w:val="none" w:sz="0" w:space="0" w:color="auto"/>
          </w:divBdr>
        </w:div>
        <w:div w:id="530803377">
          <w:marLeft w:val="0"/>
          <w:marRight w:val="0"/>
          <w:marTop w:val="0"/>
          <w:marBottom w:val="0"/>
          <w:divBdr>
            <w:top w:val="none" w:sz="0" w:space="0" w:color="auto"/>
            <w:left w:val="none" w:sz="0" w:space="0" w:color="auto"/>
            <w:bottom w:val="none" w:sz="0" w:space="0" w:color="auto"/>
            <w:right w:val="none" w:sz="0" w:space="0" w:color="auto"/>
          </w:divBdr>
        </w:div>
        <w:div w:id="1923097602">
          <w:marLeft w:val="0"/>
          <w:marRight w:val="0"/>
          <w:marTop w:val="0"/>
          <w:marBottom w:val="0"/>
          <w:divBdr>
            <w:top w:val="none" w:sz="0" w:space="0" w:color="auto"/>
            <w:left w:val="none" w:sz="0" w:space="0" w:color="auto"/>
            <w:bottom w:val="none" w:sz="0" w:space="0" w:color="auto"/>
            <w:right w:val="none" w:sz="0" w:space="0" w:color="auto"/>
          </w:divBdr>
          <w:divsChild>
            <w:div w:id="759375220">
              <w:marLeft w:val="-75"/>
              <w:marRight w:val="0"/>
              <w:marTop w:val="30"/>
              <w:marBottom w:val="30"/>
              <w:divBdr>
                <w:top w:val="none" w:sz="0" w:space="0" w:color="auto"/>
                <w:left w:val="none" w:sz="0" w:space="0" w:color="auto"/>
                <w:bottom w:val="none" w:sz="0" w:space="0" w:color="auto"/>
                <w:right w:val="none" w:sz="0" w:space="0" w:color="auto"/>
              </w:divBdr>
              <w:divsChild>
                <w:div w:id="430128205">
                  <w:marLeft w:val="0"/>
                  <w:marRight w:val="0"/>
                  <w:marTop w:val="0"/>
                  <w:marBottom w:val="0"/>
                  <w:divBdr>
                    <w:top w:val="none" w:sz="0" w:space="0" w:color="auto"/>
                    <w:left w:val="none" w:sz="0" w:space="0" w:color="auto"/>
                    <w:bottom w:val="none" w:sz="0" w:space="0" w:color="auto"/>
                    <w:right w:val="none" w:sz="0" w:space="0" w:color="auto"/>
                  </w:divBdr>
                  <w:divsChild>
                    <w:div w:id="1096367759">
                      <w:marLeft w:val="0"/>
                      <w:marRight w:val="0"/>
                      <w:marTop w:val="0"/>
                      <w:marBottom w:val="0"/>
                      <w:divBdr>
                        <w:top w:val="none" w:sz="0" w:space="0" w:color="auto"/>
                        <w:left w:val="none" w:sz="0" w:space="0" w:color="auto"/>
                        <w:bottom w:val="none" w:sz="0" w:space="0" w:color="auto"/>
                        <w:right w:val="none" w:sz="0" w:space="0" w:color="auto"/>
                      </w:divBdr>
                    </w:div>
                  </w:divsChild>
                </w:div>
                <w:div w:id="788162903">
                  <w:marLeft w:val="0"/>
                  <w:marRight w:val="0"/>
                  <w:marTop w:val="0"/>
                  <w:marBottom w:val="0"/>
                  <w:divBdr>
                    <w:top w:val="none" w:sz="0" w:space="0" w:color="auto"/>
                    <w:left w:val="none" w:sz="0" w:space="0" w:color="auto"/>
                    <w:bottom w:val="none" w:sz="0" w:space="0" w:color="auto"/>
                    <w:right w:val="none" w:sz="0" w:space="0" w:color="auto"/>
                  </w:divBdr>
                  <w:divsChild>
                    <w:div w:id="1787651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535762">
          <w:marLeft w:val="0"/>
          <w:marRight w:val="0"/>
          <w:marTop w:val="0"/>
          <w:marBottom w:val="0"/>
          <w:divBdr>
            <w:top w:val="none" w:sz="0" w:space="0" w:color="auto"/>
            <w:left w:val="none" w:sz="0" w:space="0" w:color="auto"/>
            <w:bottom w:val="none" w:sz="0" w:space="0" w:color="auto"/>
            <w:right w:val="none" w:sz="0" w:space="0" w:color="auto"/>
          </w:divBdr>
        </w:div>
        <w:div w:id="737704228">
          <w:marLeft w:val="0"/>
          <w:marRight w:val="0"/>
          <w:marTop w:val="0"/>
          <w:marBottom w:val="0"/>
          <w:divBdr>
            <w:top w:val="none" w:sz="0" w:space="0" w:color="auto"/>
            <w:left w:val="none" w:sz="0" w:space="0" w:color="auto"/>
            <w:bottom w:val="none" w:sz="0" w:space="0" w:color="auto"/>
            <w:right w:val="none" w:sz="0" w:space="0" w:color="auto"/>
          </w:divBdr>
        </w:div>
      </w:divsChild>
    </w:div>
    <w:div w:id="437606415">
      <w:bodyDiv w:val="1"/>
      <w:marLeft w:val="0"/>
      <w:marRight w:val="0"/>
      <w:marTop w:val="0"/>
      <w:marBottom w:val="0"/>
      <w:divBdr>
        <w:top w:val="none" w:sz="0" w:space="0" w:color="auto"/>
        <w:left w:val="none" w:sz="0" w:space="0" w:color="auto"/>
        <w:bottom w:val="none" w:sz="0" w:space="0" w:color="auto"/>
        <w:right w:val="none" w:sz="0" w:space="0" w:color="auto"/>
      </w:divBdr>
      <w:divsChild>
        <w:div w:id="566647547">
          <w:marLeft w:val="0"/>
          <w:marRight w:val="0"/>
          <w:marTop w:val="0"/>
          <w:marBottom w:val="0"/>
          <w:divBdr>
            <w:top w:val="none" w:sz="0" w:space="0" w:color="auto"/>
            <w:left w:val="none" w:sz="0" w:space="0" w:color="auto"/>
            <w:bottom w:val="none" w:sz="0" w:space="0" w:color="auto"/>
            <w:right w:val="none" w:sz="0" w:space="0" w:color="auto"/>
          </w:divBdr>
        </w:div>
        <w:div w:id="1935358839">
          <w:marLeft w:val="0"/>
          <w:marRight w:val="0"/>
          <w:marTop w:val="0"/>
          <w:marBottom w:val="0"/>
          <w:divBdr>
            <w:top w:val="none" w:sz="0" w:space="0" w:color="auto"/>
            <w:left w:val="none" w:sz="0" w:space="0" w:color="auto"/>
            <w:bottom w:val="none" w:sz="0" w:space="0" w:color="auto"/>
            <w:right w:val="none" w:sz="0" w:space="0" w:color="auto"/>
          </w:divBdr>
        </w:div>
        <w:div w:id="1578127315">
          <w:marLeft w:val="0"/>
          <w:marRight w:val="0"/>
          <w:marTop w:val="0"/>
          <w:marBottom w:val="0"/>
          <w:divBdr>
            <w:top w:val="none" w:sz="0" w:space="0" w:color="auto"/>
            <w:left w:val="none" w:sz="0" w:space="0" w:color="auto"/>
            <w:bottom w:val="none" w:sz="0" w:space="0" w:color="auto"/>
            <w:right w:val="none" w:sz="0" w:space="0" w:color="auto"/>
          </w:divBdr>
        </w:div>
        <w:div w:id="1843350301">
          <w:marLeft w:val="0"/>
          <w:marRight w:val="0"/>
          <w:marTop w:val="0"/>
          <w:marBottom w:val="0"/>
          <w:divBdr>
            <w:top w:val="none" w:sz="0" w:space="0" w:color="auto"/>
            <w:left w:val="none" w:sz="0" w:space="0" w:color="auto"/>
            <w:bottom w:val="none" w:sz="0" w:space="0" w:color="auto"/>
            <w:right w:val="none" w:sz="0" w:space="0" w:color="auto"/>
          </w:divBdr>
        </w:div>
        <w:div w:id="445123134">
          <w:marLeft w:val="0"/>
          <w:marRight w:val="0"/>
          <w:marTop w:val="0"/>
          <w:marBottom w:val="0"/>
          <w:divBdr>
            <w:top w:val="none" w:sz="0" w:space="0" w:color="auto"/>
            <w:left w:val="none" w:sz="0" w:space="0" w:color="auto"/>
            <w:bottom w:val="none" w:sz="0" w:space="0" w:color="auto"/>
            <w:right w:val="none" w:sz="0" w:space="0" w:color="auto"/>
          </w:divBdr>
          <w:divsChild>
            <w:div w:id="10618200">
              <w:marLeft w:val="-75"/>
              <w:marRight w:val="0"/>
              <w:marTop w:val="30"/>
              <w:marBottom w:val="30"/>
              <w:divBdr>
                <w:top w:val="none" w:sz="0" w:space="0" w:color="auto"/>
                <w:left w:val="none" w:sz="0" w:space="0" w:color="auto"/>
                <w:bottom w:val="none" w:sz="0" w:space="0" w:color="auto"/>
                <w:right w:val="none" w:sz="0" w:space="0" w:color="auto"/>
              </w:divBdr>
              <w:divsChild>
                <w:div w:id="1566641588">
                  <w:marLeft w:val="0"/>
                  <w:marRight w:val="0"/>
                  <w:marTop w:val="0"/>
                  <w:marBottom w:val="0"/>
                  <w:divBdr>
                    <w:top w:val="none" w:sz="0" w:space="0" w:color="auto"/>
                    <w:left w:val="none" w:sz="0" w:space="0" w:color="auto"/>
                    <w:bottom w:val="none" w:sz="0" w:space="0" w:color="auto"/>
                    <w:right w:val="none" w:sz="0" w:space="0" w:color="auto"/>
                  </w:divBdr>
                  <w:divsChild>
                    <w:div w:id="886256706">
                      <w:marLeft w:val="0"/>
                      <w:marRight w:val="0"/>
                      <w:marTop w:val="0"/>
                      <w:marBottom w:val="0"/>
                      <w:divBdr>
                        <w:top w:val="none" w:sz="0" w:space="0" w:color="auto"/>
                        <w:left w:val="none" w:sz="0" w:space="0" w:color="auto"/>
                        <w:bottom w:val="none" w:sz="0" w:space="0" w:color="auto"/>
                        <w:right w:val="none" w:sz="0" w:space="0" w:color="auto"/>
                      </w:divBdr>
                    </w:div>
                  </w:divsChild>
                </w:div>
                <w:div w:id="1251547249">
                  <w:marLeft w:val="0"/>
                  <w:marRight w:val="0"/>
                  <w:marTop w:val="0"/>
                  <w:marBottom w:val="0"/>
                  <w:divBdr>
                    <w:top w:val="none" w:sz="0" w:space="0" w:color="auto"/>
                    <w:left w:val="none" w:sz="0" w:space="0" w:color="auto"/>
                    <w:bottom w:val="none" w:sz="0" w:space="0" w:color="auto"/>
                    <w:right w:val="none" w:sz="0" w:space="0" w:color="auto"/>
                  </w:divBdr>
                  <w:divsChild>
                    <w:div w:id="1263029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0888257">
          <w:marLeft w:val="0"/>
          <w:marRight w:val="0"/>
          <w:marTop w:val="0"/>
          <w:marBottom w:val="0"/>
          <w:divBdr>
            <w:top w:val="none" w:sz="0" w:space="0" w:color="auto"/>
            <w:left w:val="none" w:sz="0" w:space="0" w:color="auto"/>
            <w:bottom w:val="none" w:sz="0" w:space="0" w:color="auto"/>
            <w:right w:val="none" w:sz="0" w:space="0" w:color="auto"/>
          </w:divBdr>
        </w:div>
        <w:div w:id="1366101345">
          <w:marLeft w:val="0"/>
          <w:marRight w:val="0"/>
          <w:marTop w:val="0"/>
          <w:marBottom w:val="0"/>
          <w:divBdr>
            <w:top w:val="none" w:sz="0" w:space="0" w:color="auto"/>
            <w:left w:val="none" w:sz="0" w:space="0" w:color="auto"/>
            <w:bottom w:val="none" w:sz="0" w:space="0" w:color="auto"/>
            <w:right w:val="none" w:sz="0" w:space="0" w:color="auto"/>
          </w:divBdr>
        </w:div>
        <w:div w:id="956642893">
          <w:marLeft w:val="0"/>
          <w:marRight w:val="0"/>
          <w:marTop w:val="0"/>
          <w:marBottom w:val="0"/>
          <w:divBdr>
            <w:top w:val="none" w:sz="0" w:space="0" w:color="auto"/>
            <w:left w:val="none" w:sz="0" w:space="0" w:color="auto"/>
            <w:bottom w:val="none" w:sz="0" w:space="0" w:color="auto"/>
            <w:right w:val="none" w:sz="0" w:space="0" w:color="auto"/>
          </w:divBdr>
          <w:divsChild>
            <w:div w:id="393747229">
              <w:marLeft w:val="-75"/>
              <w:marRight w:val="0"/>
              <w:marTop w:val="30"/>
              <w:marBottom w:val="30"/>
              <w:divBdr>
                <w:top w:val="none" w:sz="0" w:space="0" w:color="auto"/>
                <w:left w:val="none" w:sz="0" w:space="0" w:color="auto"/>
                <w:bottom w:val="none" w:sz="0" w:space="0" w:color="auto"/>
                <w:right w:val="none" w:sz="0" w:space="0" w:color="auto"/>
              </w:divBdr>
              <w:divsChild>
                <w:div w:id="981814522">
                  <w:marLeft w:val="0"/>
                  <w:marRight w:val="0"/>
                  <w:marTop w:val="0"/>
                  <w:marBottom w:val="0"/>
                  <w:divBdr>
                    <w:top w:val="none" w:sz="0" w:space="0" w:color="auto"/>
                    <w:left w:val="none" w:sz="0" w:space="0" w:color="auto"/>
                    <w:bottom w:val="none" w:sz="0" w:space="0" w:color="auto"/>
                    <w:right w:val="none" w:sz="0" w:space="0" w:color="auto"/>
                  </w:divBdr>
                  <w:divsChild>
                    <w:div w:id="1561480619">
                      <w:marLeft w:val="0"/>
                      <w:marRight w:val="0"/>
                      <w:marTop w:val="0"/>
                      <w:marBottom w:val="0"/>
                      <w:divBdr>
                        <w:top w:val="none" w:sz="0" w:space="0" w:color="auto"/>
                        <w:left w:val="none" w:sz="0" w:space="0" w:color="auto"/>
                        <w:bottom w:val="none" w:sz="0" w:space="0" w:color="auto"/>
                        <w:right w:val="none" w:sz="0" w:space="0" w:color="auto"/>
                      </w:divBdr>
                    </w:div>
                  </w:divsChild>
                </w:div>
                <w:div w:id="318923957">
                  <w:marLeft w:val="0"/>
                  <w:marRight w:val="0"/>
                  <w:marTop w:val="0"/>
                  <w:marBottom w:val="0"/>
                  <w:divBdr>
                    <w:top w:val="none" w:sz="0" w:space="0" w:color="auto"/>
                    <w:left w:val="none" w:sz="0" w:space="0" w:color="auto"/>
                    <w:bottom w:val="none" w:sz="0" w:space="0" w:color="auto"/>
                    <w:right w:val="none" w:sz="0" w:space="0" w:color="auto"/>
                  </w:divBdr>
                  <w:divsChild>
                    <w:div w:id="617376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365253">
          <w:marLeft w:val="0"/>
          <w:marRight w:val="0"/>
          <w:marTop w:val="0"/>
          <w:marBottom w:val="0"/>
          <w:divBdr>
            <w:top w:val="none" w:sz="0" w:space="0" w:color="auto"/>
            <w:left w:val="none" w:sz="0" w:space="0" w:color="auto"/>
            <w:bottom w:val="none" w:sz="0" w:space="0" w:color="auto"/>
            <w:right w:val="none" w:sz="0" w:space="0" w:color="auto"/>
          </w:divBdr>
        </w:div>
        <w:div w:id="424502753">
          <w:marLeft w:val="0"/>
          <w:marRight w:val="0"/>
          <w:marTop w:val="0"/>
          <w:marBottom w:val="0"/>
          <w:divBdr>
            <w:top w:val="none" w:sz="0" w:space="0" w:color="auto"/>
            <w:left w:val="none" w:sz="0" w:space="0" w:color="auto"/>
            <w:bottom w:val="none" w:sz="0" w:space="0" w:color="auto"/>
            <w:right w:val="none" w:sz="0" w:space="0" w:color="auto"/>
          </w:divBdr>
        </w:div>
        <w:div w:id="1310982679">
          <w:marLeft w:val="0"/>
          <w:marRight w:val="0"/>
          <w:marTop w:val="0"/>
          <w:marBottom w:val="0"/>
          <w:divBdr>
            <w:top w:val="none" w:sz="0" w:space="0" w:color="auto"/>
            <w:left w:val="none" w:sz="0" w:space="0" w:color="auto"/>
            <w:bottom w:val="none" w:sz="0" w:space="0" w:color="auto"/>
            <w:right w:val="none" w:sz="0" w:space="0" w:color="auto"/>
          </w:divBdr>
          <w:divsChild>
            <w:div w:id="548879453">
              <w:marLeft w:val="-75"/>
              <w:marRight w:val="0"/>
              <w:marTop w:val="30"/>
              <w:marBottom w:val="30"/>
              <w:divBdr>
                <w:top w:val="none" w:sz="0" w:space="0" w:color="auto"/>
                <w:left w:val="none" w:sz="0" w:space="0" w:color="auto"/>
                <w:bottom w:val="none" w:sz="0" w:space="0" w:color="auto"/>
                <w:right w:val="none" w:sz="0" w:space="0" w:color="auto"/>
              </w:divBdr>
              <w:divsChild>
                <w:div w:id="131363118">
                  <w:marLeft w:val="0"/>
                  <w:marRight w:val="0"/>
                  <w:marTop w:val="0"/>
                  <w:marBottom w:val="0"/>
                  <w:divBdr>
                    <w:top w:val="none" w:sz="0" w:space="0" w:color="auto"/>
                    <w:left w:val="none" w:sz="0" w:space="0" w:color="auto"/>
                    <w:bottom w:val="none" w:sz="0" w:space="0" w:color="auto"/>
                    <w:right w:val="none" w:sz="0" w:space="0" w:color="auto"/>
                  </w:divBdr>
                  <w:divsChild>
                    <w:div w:id="2113892196">
                      <w:marLeft w:val="0"/>
                      <w:marRight w:val="0"/>
                      <w:marTop w:val="0"/>
                      <w:marBottom w:val="0"/>
                      <w:divBdr>
                        <w:top w:val="none" w:sz="0" w:space="0" w:color="auto"/>
                        <w:left w:val="none" w:sz="0" w:space="0" w:color="auto"/>
                        <w:bottom w:val="none" w:sz="0" w:space="0" w:color="auto"/>
                        <w:right w:val="none" w:sz="0" w:space="0" w:color="auto"/>
                      </w:divBdr>
                    </w:div>
                  </w:divsChild>
                </w:div>
                <w:div w:id="429549998">
                  <w:marLeft w:val="0"/>
                  <w:marRight w:val="0"/>
                  <w:marTop w:val="0"/>
                  <w:marBottom w:val="0"/>
                  <w:divBdr>
                    <w:top w:val="none" w:sz="0" w:space="0" w:color="auto"/>
                    <w:left w:val="none" w:sz="0" w:space="0" w:color="auto"/>
                    <w:bottom w:val="none" w:sz="0" w:space="0" w:color="auto"/>
                    <w:right w:val="none" w:sz="0" w:space="0" w:color="auto"/>
                  </w:divBdr>
                  <w:divsChild>
                    <w:div w:id="57412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5287233">
          <w:marLeft w:val="0"/>
          <w:marRight w:val="0"/>
          <w:marTop w:val="0"/>
          <w:marBottom w:val="0"/>
          <w:divBdr>
            <w:top w:val="none" w:sz="0" w:space="0" w:color="auto"/>
            <w:left w:val="none" w:sz="0" w:space="0" w:color="auto"/>
            <w:bottom w:val="none" w:sz="0" w:space="0" w:color="auto"/>
            <w:right w:val="none" w:sz="0" w:space="0" w:color="auto"/>
          </w:divBdr>
        </w:div>
        <w:div w:id="389814598">
          <w:marLeft w:val="0"/>
          <w:marRight w:val="0"/>
          <w:marTop w:val="0"/>
          <w:marBottom w:val="0"/>
          <w:divBdr>
            <w:top w:val="none" w:sz="0" w:space="0" w:color="auto"/>
            <w:left w:val="none" w:sz="0" w:space="0" w:color="auto"/>
            <w:bottom w:val="none" w:sz="0" w:space="0" w:color="auto"/>
            <w:right w:val="none" w:sz="0" w:space="0" w:color="auto"/>
          </w:divBdr>
        </w:div>
      </w:divsChild>
    </w:div>
    <w:div w:id="562301073">
      <w:bodyDiv w:val="1"/>
      <w:marLeft w:val="0"/>
      <w:marRight w:val="0"/>
      <w:marTop w:val="0"/>
      <w:marBottom w:val="0"/>
      <w:divBdr>
        <w:top w:val="none" w:sz="0" w:space="0" w:color="auto"/>
        <w:left w:val="none" w:sz="0" w:space="0" w:color="auto"/>
        <w:bottom w:val="none" w:sz="0" w:space="0" w:color="auto"/>
        <w:right w:val="none" w:sz="0" w:space="0" w:color="auto"/>
      </w:divBdr>
      <w:divsChild>
        <w:div w:id="480738471">
          <w:marLeft w:val="0"/>
          <w:marRight w:val="0"/>
          <w:marTop w:val="0"/>
          <w:marBottom w:val="0"/>
          <w:divBdr>
            <w:top w:val="none" w:sz="0" w:space="0" w:color="auto"/>
            <w:left w:val="none" w:sz="0" w:space="0" w:color="auto"/>
            <w:bottom w:val="none" w:sz="0" w:space="0" w:color="auto"/>
            <w:right w:val="none" w:sz="0" w:space="0" w:color="auto"/>
          </w:divBdr>
          <w:divsChild>
            <w:div w:id="177040285">
              <w:marLeft w:val="0"/>
              <w:marRight w:val="0"/>
              <w:marTop w:val="0"/>
              <w:marBottom w:val="0"/>
              <w:divBdr>
                <w:top w:val="none" w:sz="0" w:space="0" w:color="auto"/>
                <w:left w:val="none" w:sz="0" w:space="0" w:color="auto"/>
                <w:bottom w:val="none" w:sz="0" w:space="0" w:color="auto"/>
                <w:right w:val="none" w:sz="0" w:space="0" w:color="auto"/>
              </w:divBdr>
            </w:div>
          </w:divsChild>
        </w:div>
        <w:div w:id="2020354547">
          <w:marLeft w:val="0"/>
          <w:marRight w:val="0"/>
          <w:marTop w:val="0"/>
          <w:marBottom w:val="0"/>
          <w:divBdr>
            <w:top w:val="none" w:sz="0" w:space="0" w:color="auto"/>
            <w:left w:val="none" w:sz="0" w:space="0" w:color="auto"/>
            <w:bottom w:val="none" w:sz="0" w:space="0" w:color="auto"/>
            <w:right w:val="none" w:sz="0" w:space="0" w:color="auto"/>
          </w:divBdr>
          <w:divsChild>
            <w:div w:id="1026099444">
              <w:marLeft w:val="0"/>
              <w:marRight w:val="0"/>
              <w:marTop w:val="0"/>
              <w:marBottom w:val="0"/>
              <w:divBdr>
                <w:top w:val="none" w:sz="0" w:space="0" w:color="auto"/>
                <w:left w:val="none" w:sz="0" w:space="0" w:color="auto"/>
                <w:bottom w:val="none" w:sz="0" w:space="0" w:color="auto"/>
                <w:right w:val="none" w:sz="0" w:space="0" w:color="auto"/>
              </w:divBdr>
            </w:div>
            <w:div w:id="129790660">
              <w:marLeft w:val="0"/>
              <w:marRight w:val="0"/>
              <w:marTop w:val="0"/>
              <w:marBottom w:val="0"/>
              <w:divBdr>
                <w:top w:val="none" w:sz="0" w:space="0" w:color="auto"/>
                <w:left w:val="none" w:sz="0" w:space="0" w:color="auto"/>
                <w:bottom w:val="none" w:sz="0" w:space="0" w:color="auto"/>
                <w:right w:val="none" w:sz="0" w:space="0" w:color="auto"/>
              </w:divBdr>
            </w:div>
            <w:div w:id="2036467624">
              <w:marLeft w:val="0"/>
              <w:marRight w:val="0"/>
              <w:marTop w:val="0"/>
              <w:marBottom w:val="0"/>
              <w:divBdr>
                <w:top w:val="none" w:sz="0" w:space="0" w:color="auto"/>
                <w:left w:val="none" w:sz="0" w:space="0" w:color="auto"/>
                <w:bottom w:val="none" w:sz="0" w:space="0" w:color="auto"/>
                <w:right w:val="none" w:sz="0" w:space="0" w:color="auto"/>
              </w:divBdr>
            </w:div>
            <w:div w:id="968969886">
              <w:marLeft w:val="0"/>
              <w:marRight w:val="0"/>
              <w:marTop w:val="0"/>
              <w:marBottom w:val="0"/>
              <w:divBdr>
                <w:top w:val="none" w:sz="0" w:space="0" w:color="auto"/>
                <w:left w:val="none" w:sz="0" w:space="0" w:color="auto"/>
                <w:bottom w:val="none" w:sz="0" w:space="0" w:color="auto"/>
                <w:right w:val="none" w:sz="0" w:space="0" w:color="auto"/>
              </w:divBdr>
            </w:div>
            <w:div w:id="276762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812106">
      <w:bodyDiv w:val="1"/>
      <w:marLeft w:val="0"/>
      <w:marRight w:val="0"/>
      <w:marTop w:val="0"/>
      <w:marBottom w:val="0"/>
      <w:divBdr>
        <w:top w:val="none" w:sz="0" w:space="0" w:color="auto"/>
        <w:left w:val="none" w:sz="0" w:space="0" w:color="auto"/>
        <w:bottom w:val="none" w:sz="0" w:space="0" w:color="auto"/>
        <w:right w:val="none" w:sz="0" w:space="0" w:color="auto"/>
      </w:divBdr>
      <w:divsChild>
        <w:div w:id="151262142">
          <w:marLeft w:val="0"/>
          <w:marRight w:val="0"/>
          <w:marTop w:val="0"/>
          <w:marBottom w:val="0"/>
          <w:divBdr>
            <w:top w:val="none" w:sz="0" w:space="0" w:color="auto"/>
            <w:left w:val="none" w:sz="0" w:space="0" w:color="auto"/>
            <w:bottom w:val="none" w:sz="0" w:space="0" w:color="auto"/>
            <w:right w:val="none" w:sz="0" w:space="0" w:color="auto"/>
          </w:divBdr>
        </w:div>
        <w:div w:id="1892837208">
          <w:marLeft w:val="0"/>
          <w:marRight w:val="0"/>
          <w:marTop w:val="0"/>
          <w:marBottom w:val="0"/>
          <w:divBdr>
            <w:top w:val="none" w:sz="0" w:space="0" w:color="auto"/>
            <w:left w:val="none" w:sz="0" w:space="0" w:color="auto"/>
            <w:bottom w:val="none" w:sz="0" w:space="0" w:color="auto"/>
            <w:right w:val="none" w:sz="0" w:space="0" w:color="auto"/>
          </w:divBdr>
        </w:div>
        <w:div w:id="1054737909">
          <w:marLeft w:val="0"/>
          <w:marRight w:val="0"/>
          <w:marTop w:val="0"/>
          <w:marBottom w:val="0"/>
          <w:divBdr>
            <w:top w:val="none" w:sz="0" w:space="0" w:color="auto"/>
            <w:left w:val="none" w:sz="0" w:space="0" w:color="auto"/>
            <w:bottom w:val="none" w:sz="0" w:space="0" w:color="auto"/>
            <w:right w:val="none" w:sz="0" w:space="0" w:color="auto"/>
          </w:divBdr>
        </w:div>
        <w:div w:id="608783408">
          <w:marLeft w:val="0"/>
          <w:marRight w:val="0"/>
          <w:marTop w:val="0"/>
          <w:marBottom w:val="0"/>
          <w:divBdr>
            <w:top w:val="none" w:sz="0" w:space="0" w:color="auto"/>
            <w:left w:val="none" w:sz="0" w:space="0" w:color="auto"/>
            <w:bottom w:val="none" w:sz="0" w:space="0" w:color="auto"/>
            <w:right w:val="none" w:sz="0" w:space="0" w:color="auto"/>
          </w:divBdr>
        </w:div>
        <w:div w:id="1699577545">
          <w:marLeft w:val="0"/>
          <w:marRight w:val="0"/>
          <w:marTop w:val="0"/>
          <w:marBottom w:val="0"/>
          <w:divBdr>
            <w:top w:val="none" w:sz="0" w:space="0" w:color="auto"/>
            <w:left w:val="none" w:sz="0" w:space="0" w:color="auto"/>
            <w:bottom w:val="none" w:sz="0" w:space="0" w:color="auto"/>
            <w:right w:val="none" w:sz="0" w:space="0" w:color="auto"/>
          </w:divBdr>
        </w:div>
      </w:divsChild>
    </w:div>
    <w:div w:id="694622468">
      <w:bodyDiv w:val="1"/>
      <w:marLeft w:val="0"/>
      <w:marRight w:val="0"/>
      <w:marTop w:val="0"/>
      <w:marBottom w:val="0"/>
      <w:divBdr>
        <w:top w:val="none" w:sz="0" w:space="0" w:color="auto"/>
        <w:left w:val="none" w:sz="0" w:space="0" w:color="auto"/>
        <w:bottom w:val="none" w:sz="0" w:space="0" w:color="auto"/>
        <w:right w:val="none" w:sz="0" w:space="0" w:color="auto"/>
      </w:divBdr>
    </w:div>
    <w:div w:id="707334403">
      <w:bodyDiv w:val="1"/>
      <w:marLeft w:val="0"/>
      <w:marRight w:val="0"/>
      <w:marTop w:val="0"/>
      <w:marBottom w:val="0"/>
      <w:divBdr>
        <w:top w:val="none" w:sz="0" w:space="0" w:color="auto"/>
        <w:left w:val="none" w:sz="0" w:space="0" w:color="auto"/>
        <w:bottom w:val="none" w:sz="0" w:space="0" w:color="auto"/>
        <w:right w:val="none" w:sz="0" w:space="0" w:color="auto"/>
      </w:divBdr>
      <w:divsChild>
        <w:div w:id="1352342276">
          <w:marLeft w:val="0"/>
          <w:marRight w:val="0"/>
          <w:marTop w:val="0"/>
          <w:marBottom w:val="0"/>
          <w:divBdr>
            <w:top w:val="none" w:sz="0" w:space="0" w:color="auto"/>
            <w:left w:val="none" w:sz="0" w:space="0" w:color="auto"/>
            <w:bottom w:val="none" w:sz="0" w:space="0" w:color="auto"/>
            <w:right w:val="none" w:sz="0" w:space="0" w:color="auto"/>
          </w:divBdr>
          <w:divsChild>
            <w:div w:id="1405764404">
              <w:marLeft w:val="-75"/>
              <w:marRight w:val="0"/>
              <w:marTop w:val="30"/>
              <w:marBottom w:val="30"/>
              <w:divBdr>
                <w:top w:val="none" w:sz="0" w:space="0" w:color="auto"/>
                <w:left w:val="none" w:sz="0" w:space="0" w:color="auto"/>
                <w:bottom w:val="none" w:sz="0" w:space="0" w:color="auto"/>
                <w:right w:val="none" w:sz="0" w:space="0" w:color="auto"/>
              </w:divBdr>
              <w:divsChild>
                <w:div w:id="710695130">
                  <w:marLeft w:val="0"/>
                  <w:marRight w:val="0"/>
                  <w:marTop w:val="0"/>
                  <w:marBottom w:val="0"/>
                  <w:divBdr>
                    <w:top w:val="none" w:sz="0" w:space="0" w:color="auto"/>
                    <w:left w:val="none" w:sz="0" w:space="0" w:color="auto"/>
                    <w:bottom w:val="none" w:sz="0" w:space="0" w:color="auto"/>
                    <w:right w:val="none" w:sz="0" w:space="0" w:color="auto"/>
                  </w:divBdr>
                  <w:divsChild>
                    <w:div w:id="1440417643">
                      <w:marLeft w:val="0"/>
                      <w:marRight w:val="0"/>
                      <w:marTop w:val="0"/>
                      <w:marBottom w:val="0"/>
                      <w:divBdr>
                        <w:top w:val="none" w:sz="0" w:space="0" w:color="auto"/>
                        <w:left w:val="none" w:sz="0" w:space="0" w:color="auto"/>
                        <w:bottom w:val="none" w:sz="0" w:space="0" w:color="auto"/>
                        <w:right w:val="none" w:sz="0" w:space="0" w:color="auto"/>
                      </w:divBdr>
                    </w:div>
                  </w:divsChild>
                </w:div>
                <w:div w:id="780800555">
                  <w:marLeft w:val="0"/>
                  <w:marRight w:val="0"/>
                  <w:marTop w:val="0"/>
                  <w:marBottom w:val="0"/>
                  <w:divBdr>
                    <w:top w:val="none" w:sz="0" w:space="0" w:color="auto"/>
                    <w:left w:val="none" w:sz="0" w:space="0" w:color="auto"/>
                    <w:bottom w:val="none" w:sz="0" w:space="0" w:color="auto"/>
                    <w:right w:val="none" w:sz="0" w:space="0" w:color="auto"/>
                  </w:divBdr>
                  <w:divsChild>
                    <w:div w:id="1323463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034001">
          <w:marLeft w:val="0"/>
          <w:marRight w:val="0"/>
          <w:marTop w:val="0"/>
          <w:marBottom w:val="0"/>
          <w:divBdr>
            <w:top w:val="none" w:sz="0" w:space="0" w:color="auto"/>
            <w:left w:val="none" w:sz="0" w:space="0" w:color="auto"/>
            <w:bottom w:val="none" w:sz="0" w:space="0" w:color="auto"/>
            <w:right w:val="none" w:sz="0" w:space="0" w:color="auto"/>
          </w:divBdr>
        </w:div>
        <w:div w:id="1698041678">
          <w:marLeft w:val="0"/>
          <w:marRight w:val="0"/>
          <w:marTop w:val="0"/>
          <w:marBottom w:val="0"/>
          <w:divBdr>
            <w:top w:val="none" w:sz="0" w:space="0" w:color="auto"/>
            <w:left w:val="none" w:sz="0" w:space="0" w:color="auto"/>
            <w:bottom w:val="none" w:sz="0" w:space="0" w:color="auto"/>
            <w:right w:val="none" w:sz="0" w:space="0" w:color="auto"/>
          </w:divBdr>
        </w:div>
        <w:div w:id="694622791">
          <w:marLeft w:val="0"/>
          <w:marRight w:val="0"/>
          <w:marTop w:val="0"/>
          <w:marBottom w:val="0"/>
          <w:divBdr>
            <w:top w:val="none" w:sz="0" w:space="0" w:color="auto"/>
            <w:left w:val="none" w:sz="0" w:space="0" w:color="auto"/>
            <w:bottom w:val="none" w:sz="0" w:space="0" w:color="auto"/>
            <w:right w:val="none" w:sz="0" w:space="0" w:color="auto"/>
          </w:divBdr>
          <w:divsChild>
            <w:div w:id="2031955585">
              <w:marLeft w:val="-75"/>
              <w:marRight w:val="0"/>
              <w:marTop w:val="30"/>
              <w:marBottom w:val="30"/>
              <w:divBdr>
                <w:top w:val="none" w:sz="0" w:space="0" w:color="auto"/>
                <w:left w:val="none" w:sz="0" w:space="0" w:color="auto"/>
                <w:bottom w:val="none" w:sz="0" w:space="0" w:color="auto"/>
                <w:right w:val="none" w:sz="0" w:space="0" w:color="auto"/>
              </w:divBdr>
              <w:divsChild>
                <w:div w:id="923492100">
                  <w:marLeft w:val="0"/>
                  <w:marRight w:val="0"/>
                  <w:marTop w:val="0"/>
                  <w:marBottom w:val="0"/>
                  <w:divBdr>
                    <w:top w:val="none" w:sz="0" w:space="0" w:color="auto"/>
                    <w:left w:val="none" w:sz="0" w:space="0" w:color="auto"/>
                    <w:bottom w:val="none" w:sz="0" w:space="0" w:color="auto"/>
                    <w:right w:val="none" w:sz="0" w:space="0" w:color="auto"/>
                  </w:divBdr>
                  <w:divsChild>
                    <w:div w:id="1094321797">
                      <w:marLeft w:val="0"/>
                      <w:marRight w:val="0"/>
                      <w:marTop w:val="0"/>
                      <w:marBottom w:val="0"/>
                      <w:divBdr>
                        <w:top w:val="none" w:sz="0" w:space="0" w:color="auto"/>
                        <w:left w:val="none" w:sz="0" w:space="0" w:color="auto"/>
                        <w:bottom w:val="none" w:sz="0" w:space="0" w:color="auto"/>
                        <w:right w:val="none" w:sz="0" w:space="0" w:color="auto"/>
                      </w:divBdr>
                    </w:div>
                  </w:divsChild>
                </w:div>
                <w:div w:id="1706445920">
                  <w:marLeft w:val="0"/>
                  <w:marRight w:val="0"/>
                  <w:marTop w:val="0"/>
                  <w:marBottom w:val="0"/>
                  <w:divBdr>
                    <w:top w:val="none" w:sz="0" w:space="0" w:color="auto"/>
                    <w:left w:val="none" w:sz="0" w:space="0" w:color="auto"/>
                    <w:bottom w:val="none" w:sz="0" w:space="0" w:color="auto"/>
                    <w:right w:val="none" w:sz="0" w:space="0" w:color="auto"/>
                  </w:divBdr>
                  <w:divsChild>
                    <w:div w:id="128327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631452">
          <w:marLeft w:val="0"/>
          <w:marRight w:val="0"/>
          <w:marTop w:val="0"/>
          <w:marBottom w:val="0"/>
          <w:divBdr>
            <w:top w:val="none" w:sz="0" w:space="0" w:color="auto"/>
            <w:left w:val="none" w:sz="0" w:space="0" w:color="auto"/>
            <w:bottom w:val="none" w:sz="0" w:space="0" w:color="auto"/>
            <w:right w:val="none" w:sz="0" w:space="0" w:color="auto"/>
          </w:divBdr>
        </w:div>
        <w:div w:id="892693919">
          <w:marLeft w:val="0"/>
          <w:marRight w:val="0"/>
          <w:marTop w:val="0"/>
          <w:marBottom w:val="0"/>
          <w:divBdr>
            <w:top w:val="none" w:sz="0" w:space="0" w:color="auto"/>
            <w:left w:val="none" w:sz="0" w:space="0" w:color="auto"/>
            <w:bottom w:val="none" w:sz="0" w:space="0" w:color="auto"/>
            <w:right w:val="none" w:sz="0" w:space="0" w:color="auto"/>
          </w:divBdr>
        </w:div>
        <w:div w:id="390614201">
          <w:marLeft w:val="0"/>
          <w:marRight w:val="0"/>
          <w:marTop w:val="0"/>
          <w:marBottom w:val="0"/>
          <w:divBdr>
            <w:top w:val="none" w:sz="0" w:space="0" w:color="auto"/>
            <w:left w:val="none" w:sz="0" w:space="0" w:color="auto"/>
            <w:bottom w:val="none" w:sz="0" w:space="0" w:color="auto"/>
            <w:right w:val="none" w:sz="0" w:space="0" w:color="auto"/>
          </w:divBdr>
          <w:divsChild>
            <w:div w:id="189682201">
              <w:marLeft w:val="-75"/>
              <w:marRight w:val="0"/>
              <w:marTop w:val="30"/>
              <w:marBottom w:val="30"/>
              <w:divBdr>
                <w:top w:val="none" w:sz="0" w:space="0" w:color="auto"/>
                <w:left w:val="none" w:sz="0" w:space="0" w:color="auto"/>
                <w:bottom w:val="none" w:sz="0" w:space="0" w:color="auto"/>
                <w:right w:val="none" w:sz="0" w:space="0" w:color="auto"/>
              </w:divBdr>
              <w:divsChild>
                <w:div w:id="50618689">
                  <w:marLeft w:val="0"/>
                  <w:marRight w:val="0"/>
                  <w:marTop w:val="0"/>
                  <w:marBottom w:val="0"/>
                  <w:divBdr>
                    <w:top w:val="none" w:sz="0" w:space="0" w:color="auto"/>
                    <w:left w:val="none" w:sz="0" w:space="0" w:color="auto"/>
                    <w:bottom w:val="none" w:sz="0" w:space="0" w:color="auto"/>
                    <w:right w:val="none" w:sz="0" w:space="0" w:color="auto"/>
                  </w:divBdr>
                  <w:divsChild>
                    <w:div w:id="279654106">
                      <w:marLeft w:val="0"/>
                      <w:marRight w:val="0"/>
                      <w:marTop w:val="0"/>
                      <w:marBottom w:val="0"/>
                      <w:divBdr>
                        <w:top w:val="none" w:sz="0" w:space="0" w:color="auto"/>
                        <w:left w:val="none" w:sz="0" w:space="0" w:color="auto"/>
                        <w:bottom w:val="none" w:sz="0" w:space="0" w:color="auto"/>
                        <w:right w:val="none" w:sz="0" w:space="0" w:color="auto"/>
                      </w:divBdr>
                    </w:div>
                  </w:divsChild>
                </w:div>
                <w:div w:id="896284427">
                  <w:marLeft w:val="0"/>
                  <w:marRight w:val="0"/>
                  <w:marTop w:val="0"/>
                  <w:marBottom w:val="0"/>
                  <w:divBdr>
                    <w:top w:val="none" w:sz="0" w:space="0" w:color="auto"/>
                    <w:left w:val="none" w:sz="0" w:space="0" w:color="auto"/>
                    <w:bottom w:val="none" w:sz="0" w:space="0" w:color="auto"/>
                    <w:right w:val="none" w:sz="0" w:space="0" w:color="auto"/>
                  </w:divBdr>
                  <w:divsChild>
                    <w:div w:id="755631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065096">
          <w:marLeft w:val="0"/>
          <w:marRight w:val="0"/>
          <w:marTop w:val="0"/>
          <w:marBottom w:val="0"/>
          <w:divBdr>
            <w:top w:val="none" w:sz="0" w:space="0" w:color="auto"/>
            <w:left w:val="none" w:sz="0" w:space="0" w:color="auto"/>
            <w:bottom w:val="none" w:sz="0" w:space="0" w:color="auto"/>
            <w:right w:val="none" w:sz="0" w:space="0" w:color="auto"/>
          </w:divBdr>
        </w:div>
        <w:div w:id="2067756625">
          <w:marLeft w:val="0"/>
          <w:marRight w:val="0"/>
          <w:marTop w:val="0"/>
          <w:marBottom w:val="0"/>
          <w:divBdr>
            <w:top w:val="none" w:sz="0" w:space="0" w:color="auto"/>
            <w:left w:val="none" w:sz="0" w:space="0" w:color="auto"/>
            <w:bottom w:val="none" w:sz="0" w:space="0" w:color="auto"/>
            <w:right w:val="none" w:sz="0" w:space="0" w:color="auto"/>
          </w:divBdr>
        </w:div>
      </w:divsChild>
    </w:div>
    <w:div w:id="812674968">
      <w:bodyDiv w:val="1"/>
      <w:marLeft w:val="0"/>
      <w:marRight w:val="0"/>
      <w:marTop w:val="0"/>
      <w:marBottom w:val="0"/>
      <w:divBdr>
        <w:top w:val="none" w:sz="0" w:space="0" w:color="auto"/>
        <w:left w:val="none" w:sz="0" w:space="0" w:color="auto"/>
        <w:bottom w:val="none" w:sz="0" w:space="0" w:color="auto"/>
        <w:right w:val="none" w:sz="0" w:space="0" w:color="auto"/>
      </w:divBdr>
      <w:divsChild>
        <w:div w:id="456409495">
          <w:marLeft w:val="0"/>
          <w:marRight w:val="0"/>
          <w:marTop w:val="0"/>
          <w:marBottom w:val="0"/>
          <w:divBdr>
            <w:top w:val="none" w:sz="0" w:space="0" w:color="auto"/>
            <w:left w:val="none" w:sz="0" w:space="0" w:color="auto"/>
            <w:bottom w:val="none" w:sz="0" w:space="0" w:color="auto"/>
            <w:right w:val="none" w:sz="0" w:space="0" w:color="auto"/>
          </w:divBdr>
          <w:divsChild>
            <w:div w:id="478306111">
              <w:marLeft w:val="0"/>
              <w:marRight w:val="0"/>
              <w:marTop w:val="0"/>
              <w:marBottom w:val="0"/>
              <w:divBdr>
                <w:top w:val="none" w:sz="0" w:space="0" w:color="auto"/>
                <w:left w:val="none" w:sz="0" w:space="0" w:color="auto"/>
                <w:bottom w:val="none" w:sz="0" w:space="0" w:color="auto"/>
                <w:right w:val="none" w:sz="0" w:space="0" w:color="auto"/>
              </w:divBdr>
            </w:div>
          </w:divsChild>
        </w:div>
        <w:div w:id="1487819213">
          <w:marLeft w:val="0"/>
          <w:marRight w:val="0"/>
          <w:marTop w:val="0"/>
          <w:marBottom w:val="0"/>
          <w:divBdr>
            <w:top w:val="none" w:sz="0" w:space="0" w:color="auto"/>
            <w:left w:val="none" w:sz="0" w:space="0" w:color="auto"/>
            <w:bottom w:val="none" w:sz="0" w:space="0" w:color="auto"/>
            <w:right w:val="none" w:sz="0" w:space="0" w:color="auto"/>
          </w:divBdr>
          <w:divsChild>
            <w:div w:id="1680426778">
              <w:marLeft w:val="0"/>
              <w:marRight w:val="0"/>
              <w:marTop w:val="0"/>
              <w:marBottom w:val="0"/>
              <w:divBdr>
                <w:top w:val="none" w:sz="0" w:space="0" w:color="auto"/>
                <w:left w:val="none" w:sz="0" w:space="0" w:color="auto"/>
                <w:bottom w:val="none" w:sz="0" w:space="0" w:color="auto"/>
                <w:right w:val="none" w:sz="0" w:space="0" w:color="auto"/>
              </w:divBdr>
            </w:div>
          </w:divsChild>
        </w:div>
        <w:div w:id="243607208">
          <w:marLeft w:val="0"/>
          <w:marRight w:val="0"/>
          <w:marTop w:val="0"/>
          <w:marBottom w:val="0"/>
          <w:divBdr>
            <w:top w:val="none" w:sz="0" w:space="0" w:color="auto"/>
            <w:left w:val="none" w:sz="0" w:space="0" w:color="auto"/>
            <w:bottom w:val="none" w:sz="0" w:space="0" w:color="auto"/>
            <w:right w:val="none" w:sz="0" w:space="0" w:color="auto"/>
          </w:divBdr>
          <w:divsChild>
            <w:div w:id="950472138">
              <w:marLeft w:val="0"/>
              <w:marRight w:val="0"/>
              <w:marTop w:val="0"/>
              <w:marBottom w:val="0"/>
              <w:divBdr>
                <w:top w:val="none" w:sz="0" w:space="0" w:color="auto"/>
                <w:left w:val="none" w:sz="0" w:space="0" w:color="auto"/>
                <w:bottom w:val="none" w:sz="0" w:space="0" w:color="auto"/>
                <w:right w:val="none" w:sz="0" w:space="0" w:color="auto"/>
              </w:divBdr>
            </w:div>
          </w:divsChild>
        </w:div>
        <w:div w:id="815491138">
          <w:marLeft w:val="0"/>
          <w:marRight w:val="0"/>
          <w:marTop w:val="0"/>
          <w:marBottom w:val="0"/>
          <w:divBdr>
            <w:top w:val="none" w:sz="0" w:space="0" w:color="auto"/>
            <w:left w:val="none" w:sz="0" w:space="0" w:color="auto"/>
            <w:bottom w:val="none" w:sz="0" w:space="0" w:color="auto"/>
            <w:right w:val="none" w:sz="0" w:space="0" w:color="auto"/>
          </w:divBdr>
          <w:divsChild>
            <w:div w:id="107165307">
              <w:marLeft w:val="0"/>
              <w:marRight w:val="0"/>
              <w:marTop w:val="0"/>
              <w:marBottom w:val="0"/>
              <w:divBdr>
                <w:top w:val="none" w:sz="0" w:space="0" w:color="auto"/>
                <w:left w:val="none" w:sz="0" w:space="0" w:color="auto"/>
                <w:bottom w:val="none" w:sz="0" w:space="0" w:color="auto"/>
                <w:right w:val="none" w:sz="0" w:space="0" w:color="auto"/>
              </w:divBdr>
            </w:div>
          </w:divsChild>
        </w:div>
        <w:div w:id="976763898">
          <w:marLeft w:val="0"/>
          <w:marRight w:val="0"/>
          <w:marTop w:val="0"/>
          <w:marBottom w:val="0"/>
          <w:divBdr>
            <w:top w:val="none" w:sz="0" w:space="0" w:color="auto"/>
            <w:left w:val="none" w:sz="0" w:space="0" w:color="auto"/>
            <w:bottom w:val="none" w:sz="0" w:space="0" w:color="auto"/>
            <w:right w:val="none" w:sz="0" w:space="0" w:color="auto"/>
          </w:divBdr>
          <w:divsChild>
            <w:div w:id="1630740183">
              <w:marLeft w:val="0"/>
              <w:marRight w:val="0"/>
              <w:marTop w:val="0"/>
              <w:marBottom w:val="0"/>
              <w:divBdr>
                <w:top w:val="none" w:sz="0" w:space="0" w:color="auto"/>
                <w:left w:val="none" w:sz="0" w:space="0" w:color="auto"/>
                <w:bottom w:val="none" w:sz="0" w:space="0" w:color="auto"/>
                <w:right w:val="none" w:sz="0" w:space="0" w:color="auto"/>
              </w:divBdr>
            </w:div>
          </w:divsChild>
        </w:div>
        <w:div w:id="429934470">
          <w:marLeft w:val="0"/>
          <w:marRight w:val="0"/>
          <w:marTop w:val="0"/>
          <w:marBottom w:val="0"/>
          <w:divBdr>
            <w:top w:val="none" w:sz="0" w:space="0" w:color="auto"/>
            <w:left w:val="none" w:sz="0" w:space="0" w:color="auto"/>
            <w:bottom w:val="none" w:sz="0" w:space="0" w:color="auto"/>
            <w:right w:val="none" w:sz="0" w:space="0" w:color="auto"/>
          </w:divBdr>
          <w:divsChild>
            <w:div w:id="79834996">
              <w:marLeft w:val="0"/>
              <w:marRight w:val="0"/>
              <w:marTop w:val="0"/>
              <w:marBottom w:val="0"/>
              <w:divBdr>
                <w:top w:val="none" w:sz="0" w:space="0" w:color="auto"/>
                <w:left w:val="none" w:sz="0" w:space="0" w:color="auto"/>
                <w:bottom w:val="none" w:sz="0" w:space="0" w:color="auto"/>
                <w:right w:val="none" w:sz="0" w:space="0" w:color="auto"/>
              </w:divBdr>
            </w:div>
          </w:divsChild>
        </w:div>
        <w:div w:id="1599873157">
          <w:marLeft w:val="0"/>
          <w:marRight w:val="0"/>
          <w:marTop w:val="0"/>
          <w:marBottom w:val="0"/>
          <w:divBdr>
            <w:top w:val="none" w:sz="0" w:space="0" w:color="auto"/>
            <w:left w:val="none" w:sz="0" w:space="0" w:color="auto"/>
            <w:bottom w:val="none" w:sz="0" w:space="0" w:color="auto"/>
            <w:right w:val="none" w:sz="0" w:space="0" w:color="auto"/>
          </w:divBdr>
          <w:divsChild>
            <w:div w:id="1979408797">
              <w:marLeft w:val="0"/>
              <w:marRight w:val="0"/>
              <w:marTop w:val="0"/>
              <w:marBottom w:val="0"/>
              <w:divBdr>
                <w:top w:val="none" w:sz="0" w:space="0" w:color="auto"/>
                <w:left w:val="none" w:sz="0" w:space="0" w:color="auto"/>
                <w:bottom w:val="none" w:sz="0" w:space="0" w:color="auto"/>
                <w:right w:val="none" w:sz="0" w:space="0" w:color="auto"/>
              </w:divBdr>
            </w:div>
          </w:divsChild>
        </w:div>
        <w:div w:id="1508597716">
          <w:marLeft w:val="0"/>
          <w:marRight w:val="0"/>
          <w:marTop w:val="0"/>
          <w:marBottom w:val="0"/>
          <w:divBdr>
            <w:top w:val="none" w:sz="0" w:space="0" w:color="auto"/>
            <w:left w:val="none" w:sz="0" w:space="0" w:color="auto"/>
            <w:bottom w:val="none" w:sz="0" w:space="0" w:color="auto"/>
            <w:right w:val="none" w:sz="0" w:space="0" w:color="auto"/>
          </w:divBdr>
          <w:divsChild>
            <w:div w:id="1598827832">
              <w:marLeft w:val="0"/>
              <w:marRight w:val="0"/>
              <w:marTop w:val="0"/>
              <w:marBottom w:val="0"/>
              <w:divBdr>
                <w:top w:val="none" w:sz="0" w:space="0" w:color="auto"/>
                <w:left w:val="none" w:sz="0" w:space="0" w:color="auto"/>
                <w:bottom w:val="none" w:sz="0" w:space="0" w:color="auto"/>
                <w:right w:val="none" w:sz="0" w:space="0" w:color="auto"/>
              </w:divBdr>
            </w:div>
          </w:divsChild>
        </w:div>
        <w:div w:id="70858411">
          <w:marLeft w:val="0"/>
          <w:marRight w:val="0"/>
          <w:marTop w:val="0"/>
          <w:marBottom w:val="0"/>
          <w:divBdr>
            <w:top w:val="none" w:sz="0" w:space="0" w:color="auto"/>
            <w:left w:val="none" w:sz="0" w:space="0" w:color="auto"/>
            <w:bottom w:val="none" w:sz="0" w:space="0" w:color="auto"/>
            <w:right w:val="none" w:sz="0" w:space="0" w:color="auto"/>
          </w:divBdr>
          <w:divsChild>
            <w:div w:id="794637941">
              <w:marLeft w:val="0"/>
              <w:marRight w:val="0"/>
              <w:marTop w:val="0"/>
              <w:marBottom w:val="0"/>
              <w:divBdr>
                <w:top w:val="none" w:sz="0" w:space="0" w:color="auto"/>
                <w:left w:val="none" w:sz="0" w:space="0" w:color="auto"/>
                <w:bottom w:val="none" w:sz="0" w:space="0" w:color="auto"/>
                <w:right w:val="none" w:sz="0" w:space="0" w:color="auto"/>
              </w:divBdr>
            </w:div>
            <w:div w:id="2136294422">
              <w:marLeft w:val="0"/>
              <w:marRight w:val="0"/>
              <w:marTop w:val="0"/>
              <w:marBottom w:val="0"/>
              <w:divBdr>
                <w:top w:val="none" w:sz="0" w:space="0" w:color="auto"/>
                <w:left w:val="none" w:sz="0" w:space="0" w:color="auto"/>
                <w:bottom w:val="none" w:sz="0" w:space="0" w:color="auto"/>
                <w:right w:val="none" w:sz="0" w:space="0" w:color="auto"/>
              </w:divBdr>
            </w:div>
            <w:div w:id="1966498164">
              <w:marLeft w:val="0"/>
              <w:marRight w:val="0"/>
              <w:marTop w:val="0"/>
              <w:marBottom w:val="0"/>
              <w:divBdr>
                <w:top w:val="none" w:sz="0" w:space="0" w:color="auto"/>
                <w:left w:val="none" w:sz="0" w:space="0" w:color="auto"/>
                <w:bottom w:val="none" w:sz="0" w:space="0" w:color="auto"/>
                <w:right w:val="none" w:sz="0" w:space="0" w:color="auto"/>
              </w:divBdr>
            </w:div>
            <w:div w:id="1882016850">
              <w:marLeft w:val="0"/>
              <w:marRight w:val="0"/>
              <w:marTop w:val="0"/>
              <w:marBottom w:val="0"/>
              <w:divBdr>
                <w:top w:val="none" w:sz="0" w:space="0" w:color="auto"/>
                <w:left w:val="none" w:sz="0" w:space="0" w:color="auto"/>
                <w:bottom w:val="none" w:sz="0" w:space="0" w:color="auto"/>
                <w:right w:val="none" w:sz="0" w:space="0" w:color="auto"/>
              </w:divBdr>
            </w:div>
          </w:divsChild>
        </w:div>
        <w:div w:id="718553237">
          <w:marLeft w:val="0"/>
          <w:marRight w:val="0"/>
          <w:marTop w:val="0"/>
          <w:marBottom w:val="0"/>
          <w:divBdr>
            <w:top w:val="none" w:sz="0" w:space="0" w:color="auto"/>
            <w:left w:val="none" w:sz="0" w:space="0" w:color="auto"/>
            <w:bottom w:val="none" w:sz="0" w:space="0" w:color="auto"/>
            <w:right w:val="none" w:sz="0" w:space="0" w:color="auto"/>
          </w:divBdr>
          <w:divsChild>
            <w:div w:id="1438137516">
              <w:marLeft w:val="0"/>
              <w:marRight w:val="0"/>
              <w:marTop w:val="0"/>
              <w:marBottom w:val="0"/>
              <w:divBdr>
                <w:top w:val="none" w:sz="0" w:space="0" w:color="auto"/>
                <w:left w:val="none" w:sz="0" w:space="0" w:color="auto"/>
                <w:bottom w:val="none" w:sz="0" w:space="0" w:color="auto"/>
                <w:right w:val="none" w:sz="0" w:space="0" w:color="auto"/>
              </w:divBdr>
            </w:div>
          </w:divsChild>
        </w:div>
        <w:div w:id="449474750">
          <w:marLeft w:val="0"/>
          <w:marRight w:val="0"/>
          <w:marTop w:val="0"/>
          <w:marBottom w:val="0"/>
          <w:divBdr>
            <w:top w:val="none" w:sz="0" w:space="0" w:color="auto"/>
            <w:left w:val="none" w:sz="0" w:space="0" w:color="auto"/>
            <w:bottom w:val="none" w:sz="0" w:space="0" w:color="auto"/>
            <w:right w:val="none" w:sz="0" w:space="0" w:color="auto"/>
          </w:divBdr>
          <w:divsChild>
            <w:div w:id="1826049871">
              <w:marLeft w:val="0"/>
              <w:marRight w:val="0"/>
              <w:marTop w:val="0"/>
              <w:marBottom w:val="0"/>
              <w:divBdr>
                <w:top w:val="none" w:sz="0" w:space="0" w:color="auto"/>
                <w:left w:val="none" w:sz="0" w:space="0" w:color="auto"/>
                <w:bottom w:val="none" w:sz="0" w:space="0" w:color="auto"/>
                <w:right w:val="none" w:sz="0" w:space="0" w:color="auto"/>
              </w:divBdr>
            </w:div>
          </w:divsChild>
        </w:div>
        <w:div w:id="1391536710">
          <w:marLeft w:val="0"/>
          <w:marRight w:val="0"/>
          <w:marTop w:val="0"/>
          <w:marBottom w:val="0"/>
          <w:divBdr>
            <w:top w:val="none" w:sz="0" w:space="0" w:color="auto"/>
            <w:left w:val="none" w:sz="0" w:space="0" w:color="auto"/>
            <w:bottom w:val="none" w:sz="0" w:space="0" w:color="auto"/>
            <w:right w:val="none" w:sz="0" w:space="0" w:color="auto"/>
          </w:divBdr>
          <w:divsChild>
            <w:div w:id="217131040">
              <w:marLeft w:val="0"/>
              <w:marRight w:val="0"/>
              <w:marTop w:val="0"/>
              <w:marBottom w:val="0"/>
              <w:divBdr>
                <w:top w:val="none" w:sz="0" w:space="0" w:color="auto"/>
                <w:left w:val="none" w:sz="0" w:space="0" w:color="auto"/>
                <w:bottom w:val="none" w:sz="0" w:space="0" w:color="auto"/>
                <w:right w:val="none" w:sz="0" w:space="0" w:color="auto"/>
              </w:divBdr>
            </w:div>
            <w:div w:id="1510874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2661875">
      <w:bodyDiv w:val="1"/>
      <w:marLeft w:val="0"/>
      <w:marRight w:val="0"/>
      <w:marTop w:val="0"/>
      <w:marBottom w:val="0"/>
      <w:divBdr>
        <w:top w:val="none" w:sz="0" w:space="0" w:color="auto"/>
        <w:left w:val="none" w:sz="0" w:space="0" w:color="auto"/>
        <w:bottom w:val="none" w:sz="0" w:space="0" w:color="auto"/>
        <w:right w:val="none" w:sz="0" w:space="0" w:color="auto"/>
      </w:divBdr>
      <w:divsChild>
        <w:div w:id="1224217160">
          <w:marLeft w:val="0"/>
          <w:marRight w:val="0"/>
          <w:marTop w:val="0"/>
          <w:marBottom w:val="0"/>
          <w:divBdr>
            <w:top w:val="none" w:sz="0" w:space="0" w:color="auto"/>
            <w:left w:val="none" w:sz="0" w:space="0" w:color="auto"/>
            <w:bottom w:val="none" w:sz="0" w:space="0" w:color="auto"/>
            <w:right w:val="none" w:sz="0" w:space="0" w:color="auto"/>
          </w:divBdr>
          <w:divsChild>
            <w:div w:id="562719523">
              <w:marLeft w:val="-75"/>
              <w:marRight w:val="0"/>
              <w:marTop w:val="30"/>
              <w:marBottom w:val="30"/>
              <w:divBdr>
                <w:top w:val="none" w:sz="0" w:space="0" w:color="auto"/>
                <w:left w:val="none" w:sz="0" w:space="0" w:color="auto"/>
                <w:bottom w:val="none" w:sz="0" w:space="0" w:color="auto"/>
                <w:right w:val="none" w:sz="0" w:space="0" w:color="auto"/>
              </w:divBdr>
              <w:divsChild>
                <w:div w:id="1159036839">
                  <w:marLeft w:val="0"/>
                  <w:marRight w:val="0"/>
                  <w:marTop w:val="0"/>
                  <w:marBottom w:val="0"/>
                  <w:divBdr>
                    <w:top w:val="none" w:sz="0" w:space="0" w:color="auto"/>
                    <w:left w:val="none" w:sz="0" w:space="0" w:color="auto"/>
                    <w:bottom w:val="none" w:sz="0" w:space="0" w:color="auto"/>
                    <w:right w:val="none" w:sz="0" w:space="0" w:color="auto"/>
                  </w:divBdr>
                  <w:divsChild>
                    <w:div w:id="1559323466">
                      <w:marLeft w:val="0"/>
                      <w:marRight w:val="0"/>
                      <w:marTop w:val="0"/>
                      <w:marBottom w:val="0"/>
                      <w:divBdr>
                        <w:top w:val="none" w:sz="0" w:space="0" w:color="auto"/>
                        <w:left w:val="none" w:sz="0" w:space="0" w:color="auto"/>
                        <w:bottom w:val="none" w:sz="0" w:space="0" w:color="auto"/>
                        <w:right w:val="none" w:sz="0" w:space="0" w:color="auto"/>
                      </w:divBdr>
                    </w:div>
                  </w:divsChild>
                </w:div>
                <w:div w:id="1908879833">
                  <w:marLeft w:val="0"/>
                  <w:marRight w:val="0"/>
                  <w:marTop w:val="0"/>
                  <w:marBottom w:val="0"/>
                  <w:divBdr>
                    <w:top w:val="none" w:sz="0" w:space="0" w:color="auto"/>
                    <w:left w:val="none" w:sz="0" w:space="0" w:color="auto"/>
                    <w:bottom w:val="none" w:sz="0" w:space="0" w:color="auto"/>
                    <w:right w:val="none" w:sz="0" w:space="0" w:color="auto"/>
                  </w:divBdr>
                  <w:divsChild>
                    <w:div w:id="1649823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820271">
          <w:marLeft w:val="0"/>
          <w:marRight w:val="0"/>
          <w:marTop w:val="0"/>
          <w:marBottom w:val="0"/>
          <w:divBdr>
            <w:top w:val="none" w:sz="0" w:space="0" w:color="auto"/>
            <w:left w:val="none" w:sz="0" w:space="0" w:color="auto"/>
            <w:bottom w:val="none" w:sz="0" w:space="0" w:color="auto"/>
            <w:right w:val="none" w:sz="0" w:space="0" w:color="auto"/>
          </w:divBdr>
        </w:div>
        <w:div w:id="819924557">
          <w:marLeft w:val="0"/>
          <w:marRight w:val="0"/>
          <w:marTop w:val="0"/>
          <w:marBottom w:val="0"/>
          <w:divBdr>
            <w:top w:val="none" w:sz="0" w:space="0" w:color="auto"/>
            <w:left w:val="none" w:sz="0" w:space="0" w:color="auto"/>
            <w:bottom w:val="none" w:sz="0" w:space="0" w:color="auto"/>
            <w:right w:val="none" w:sz="0" w:space="0" w:color="auto"/>
          </w:divBdr>
        </w:div>
        <w:div w:id="147019697">
          <w:marLeft w:val="0"/>
          <w:marRight w:val="0"/>
          <w:marTop w:val="0"/>
          <w:marBottom w:val="0"/>
          <w:divBdr>
            <w:top w:val="none" w:sz="0" w:space="0" w:color="auto"/>
            <w:left w:val="none" w:sz="0" w:space="0" w:color="auto"/>
            <w:bottom w:val="none" w:sz="0" w:space="0" w:color="auto"/>
            <w:right w:val="none" w:sz="0" w:space="0" w:color="auto"/>
          </w:divBdr>
          <w:divsChild>
            <w:div w:id="208732864">
              <w:marLeft w:val="-75"/>
              <w:marRight w:val="0"/>
              <w:marTop w:val="30"/>
              <w:marBottom w:val="30"/>
              <w:divBdr>
                <w:top w:val="none" w:sz="0" w:space="0" w:color="auto"/>
                <w:left w:val="none" w:sz="0" w:space="0" w:color="auto"/>
                <w:bottom w:val="none" w:sz="0" w:space="0" w:color="auto"/>
                <w:right w:val="none" w:sz="0" w:space="0" w:color="auto"/>
              </w:divBdr>
              <w:divsChild>
                <w:div w:id="1447390321">
                  <w:marLeft w:val="0"/>
                  <w:marRight w:val="0"/>
                  <w:marTop w:val="0"/>
                  <w:marBottom w:val="0"/>
                  <w:divBdr>
                    <w:top w:val="none" w:sz="0" w:space="0" w:color="auto"/>
                    <w:left w:val="none" w:sz="0" w:space="0" w:color="auto"/>
                    <w:bottom w:val="none" w:sz="0" w:space="0" w:color="auto"/>
                    <w:right w:val="none" w:sz="0" w:space="0" w:color="auto"/>
                  </w:divBdr>
                  <w:divsChild>
                    <w:div w:id="913467168">
                      <w:marLeft w:val="0"/>
                      <w:marRight w:val="0"/>
                      <w:marTop w:val="0"/>
                      <w:marBottom w:val="0"/>
                      <w:divBdr>
                        <w:top w:val="none" w:sz="0" w:space="0" w:color="auto"/>
                        <w:left w:val="none" w:sz="0" w:space="0" w:color="auto"/>
                        <w:bottom w:val="none" w:sz="0" w:space="0" w:color="auto"/>
                        <w:right w:val="none" w:sz="0" w:space="0" w:color="auto"/>
                      </w:divBdr>
                    </w:div>
                  </w:divsChild>
                </w:div>
                <w:div w:id="1967656479">
                  <w:marLeft w:val="0"/>
                  <w:marRight w:val="0"/>
                  <w:marTop w:val="0"/>
                  <w:marBottom w:val="0"/>
                  <w:divBdr>
                    <w:top w:val="none" w:sz="0" w:space="0" w:color="auto"/>
                    <w:left w:val="none" w:sz="0" w:space="0" w:color="auto"/>
                    <w:bottom w:val="none" w:sz="0" w:space="0" w:color="auto"/>
                    <w:right w:val="none" w:sz="0" w:space="0" w:color="auto"/>
                  </w:divBdr>
                  <w:divsChild>
                    <w:div w:id="1580404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59286978">
          <w:marLeft w:val="0"/>
          <w:marRight w:val="0"/>
          <w:marTop w:val="0"/>
          <w:marBottom w:val="0"/>
          <w:divBdr>
            <w:top w:val="none" w:sz="0" w:space="0" w:color="auto"/>
            <w:left w:val="none" w:sz="0" w:space="0" w:color="auto"/>
            <w:bottom w:val="none" w:sz="0" w:space="0" w:color="auto"/>
            <w:right w:val="none" w:sz="0" w:space="0" w:color="auto"/>
          </w:divBdr>
        </w:div>
        <w:div w:id="1759397980">
          <w:marLeft w:val="0"/>
          <w:marRight w:val="0"/>
          <w:marTop w:val="0"/>
          <w:marBottom w:val="0"/>
          <w:divBdr>
            <w:top w:val="none" w:sz="0" w:space="0" w:color="auto"/>
            <w:left w:val="none" w:sz="0" w:space="0" w:color="auto"/>
            <w:bottom w:val="none" w:sz="0" w:space="0" w:color="auto"/>
            <w:right w:val="none" w:sz="0" w:space="0" w:color="auto"/>
          </w:divBdr>
        </w:div>
        <w:div w:id="934632760">
          <w:marLeft w:val="0"/>
          <w:marRight w:val="0"/>
          <w:marTop w:val="0"/>
          <w:marBottom w:val="0"/>
          <w:divBdr>
            <w:top w:val="none" w:sz="0" w:space="0" w:color="auto"/>
            <w:left w:val="none" w:sz="0" w:space="0" w:color="auto"/>
            <w:bottom w:val="none" w:sz="0" w:space="0" w:color="auto"/>
            <w:right w:val="none" w:sz="0" w:space="0" w:color="auto"/>
          </w:divBdr>
          <w:divsChild>
            <w:div w:id="674383565">
              <w:marLeft w:val="-75"/>
              <w:marRight w:val="0"/>
              <w:marTop w:val="30"/>
              <w:marBottom w:val="30"/>
              <w:divBdr>
                <w:top w:val="none" w:sz="0" w:space="0" w:color="auto"/>
                <w:left w:val="none" w:sz="0" w:space="0" w:color="auto"/>
                <w:bottom w:val="none" w:sz="0" w:space="0" w:color="auto"/>
                <w:right w:val="none" w:sz="0" w:space="0" w:color="auto"/>
              </w:divBdr>
              <w:divsChild>
                <w:div w:id="863447625">
                  <w:marLeft w:val="0"/>
                  <w:marRight w:val="0"/>
                  <w:marTop w:val="0"/>
                  <w:marBottom w:val="0"/>
                  <w:divBdr>
                    <w:top w:val="none" w:sz="0" w:space="0" w:color="auto"/>
                    <w:left w:val="none" w:sz="0" w:space="0" w:color="auto"/>
                    <w:bottom w:val="none" w:sz="0" w:space="0" w:color="auto"/>
                    <w:right w:val="none" w:sz="0" w:space="0" w:color="auto"/>
                  </w:divBdr>
                  <w:divsChild>
                    <w:div w:id="446238706">
                      <w:marLeft w:val="0"/>
                      <w:marRight w:val="0"/>
                      <w:marTop w:val="0"/>
                      <w:marBottom w:val="0"/>
                      <w:divBdr>
                        <w:top w:val="none" w:sz="0" w:space="0" w:color="auto"/>
                        <w:left w:val="none" w:sz="0" w:space="0" w:color="auto"/>
                        <w:bottom w:val="none" w:sz="0" w:space="0" w:color="auto"/>
                        <w:right w:val="none" w:sz="0" w:space="0" w:color="auto"/>
                      </w:divBdr>
                    </w:div>
                  </w:divsChild>
                </w:div>
                <w:div w:id="868374918">
                  <w:marLeft w:val="0"/>
                  <w:marRight w:val="0"/>
                  <w:marTop w:val="0"/>
                  <w:marBottom w:val="0"/>
                  <w:divBdr>
                    <w:top w:val="none" w:sz="0" w:space="0" w:color="auto"/>
                    <w:left w:val="none" w:sz="0" w:space="0" w:color="auto"/>
                    <w:bottom w:val="none" w:sz="0" w:space="0" w:color="auto"/>
                    <w:right w:val="none" w:sz="0" w:space="0" w:color="auto"/>
                  </w:divBdr>
                  <w:divsChild>
                    <w:div w:id="908609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6042372">
          <w:marLeft w:val="0"/>
          <w:marRight w:val="0"/>
          <w:marTop w:val="0"/>
          <w:marBottom w:val="0"/>
          <w:divBdr>
            <w:top w:val="none" w:sz="0" w:space="0" w:color="auto"/>
            <w:left w:val="none" w:sz="0" w:space="0" w:color="auto"/>
            <w:bottom w:val="none" w:sz="0" w:space="0" w:color="auto"/>
            <w:right w:val="none" w:sz="0" w:space="0" w:color="auto"/>
          </w:divBdr>
        </w:div>
        <w:div w:id="26370673">
          <w:marLeft w:val="0"/>
          <w:marRight w:val="0"/>
          <w:marTop w:val="0"/>
          <w:marBottom w:val="0"/>
          <w:divBdr>
            <w:top w:val="none" w:sz="0" w:space="0" w:color="auto"/>
            <w:left w:val="none" w:sz="0" w:space="0" w:color="auto"/>
            <w:bottom w:val="none" w:sz="0" w:space="0" w:color="auto"/>
            <w:right w:val="none" w:sz="0" w:space="0" w:color="auto"/>
          </w:divBdr>
        </w:div>
      </w:divsChild>
    </w:div>
    <w:div w:id="985357065">
      <w:bodyDiv w:val="1"/>
      <w:marLeft w:val="0"/>
      <w:marRight w:val="0"/>
      <w:marTop w:val="0"/>
      <w:marBottom w:val="0"/>
      <w:divBdr>
        <w:top w:val="none" w:sz="0" w:space="0" w:color="auto"/>
        <w:left w:val="none" w:sz="0" w:space="0" w:color="auto"/>
        <w:bottom w:val="none" w:sz="0" w:space="0" w:color="auto"/>
        <w:right w:val="none" w:sz="0" w:space="0" w:color="auto"/>
      </w:divBdr>
    </w:div>
    <w:div w:id="1116020484">
      <w:bodyDiv w:val="1"/>
      <w:marLeft w:val="0"/>
      <w:marRight w:val="0"/>
      <w:marTop w:val="0"/>
      <w:marBottom w:val="0"/>
      <w:divBdr>
        <w:top w:val="none" w:sz="0" w:space="0" w:color="auto"/>
        <w:left w:val="none" w:sz="0" w:space="0" w:color="auto"/>
        <w:bottom w:val="none" w:sz="0" w:space="0" w:color="auto"/>
        <w:right w:val="none" w:sz="0" w:space="0" w:color="auto"/>
      </w:divBdr>
    </w:div>
    <w:div w:id="1192375267">
      <w:bodyDiv w:val="1"/>
      <w:marLeft w:val="0"/>
      <w:marRight w:val="0"/>
      <w:marTop w:val="0"/>
      <w:marBottom w:val="0"/>
      <w:divBdr>
        <w:top w:val="none" w:sz="0" w:space="0" w:color="auto"/>
        <w:left w:val="none" w:sz="0" w:space="0" w:color="auto"/>
        <w:bottom w:val="none" w:sz="0" w:space="0" w:color="auto"/>
        <w:right w:val="none" w:sz="0" w:space="0" w:color="auto"/>
      </w:divBdr>
    </w:div>
    <w:div w:id="1208907778">
      <w:bodyDiv w:val="1"/>
      <w:marLeft w:val="0"/>
      <w:marRight w:val="0"/>
      <w:marTop w:val="0"/>
      <w:marBottom w:val="0"/>
      <w:divBdr>
        <w:top w:val="none" w:sz="0" w:space="0" w:color="auto"/>
        <w:left w:val="none" w:sz="0" w:space="0" w:color="auto"/>
        <w:bottom w:val="none" w:sz="0" w:space="0" w:color="auto"/>
        <w:right w:val="none" w:sz="0" w:space="0" w:color="auto"/>
      </w:divBdr>
      <w:divsChild>
        <w:div w:id="669066833">
          <w:marLeft w:val="0"/>
          <w:marRight w:val="0"/>
          <w:marTop w:val="0"/>
          <w:marBottom w:val="0"/>
          <w:divBdr>
            <w:top w:val="none" w:sz="0" w:space="0" w:color="auto"/>
            <w:left w:val="none" w:sz="0" w:space="0" w:color="auto"/>
            <w:bottom w:val="none" w:sz="0" w:space="0" w:color="auto"/>
            <w:right w:val="none" w:sz="0" w:space="0" w:color="auto"/>
          </w:divBdr>
        </w:div>
        <w:div w:id="2146728161">
          <w:marLeft w:val="0"/>
          <w:marRight w:val="0"/>
          <w:marTop w:val="0"/>
          <w:marBottom w:val="0"/>
          <w:divBdr>
            <w:top w:val="none" w:sz="0" w:space="0" w:color="auto"/>
            <w:left w:val="none" w:sz="0" w:space="0" w:color="auto"/>
            <w:bottom w:val="none" w:sz="0" w:space="0" w:color="auto"/>
            <w:right w:val="none" w:sz="0" w:space="0" w:color="auto"/>
          </w:divBdr>
        </w:div>
        <w:div w:id="2117022642">
          <w:marLeft w:val="0"/>
          <w:marRight w:val="0"/>
          <w:marTop w:val="0"/>
          <w:marBottom w:val="0"/>
          <w:divBdr>
            <w:top w:val="none" w:sz="0" w:space="0" w:color="auto"/>
            <w:left w:val="none" w:sz="0" w:space="0" w:color="auto"/>
            <w:bottom w:val="none" w:sz="0" w:space="0" w:color="auto"/>
            <w:right w:val="none" w:sz="0" w:space="0" w:color="auto"/>
          </w:divBdr>
        </w:div>
      </w:divsChild>
    </w:div>
    <w:div w:id="1227953081">
      <w:bodyDiv w:val="1"/>
      <w:marLeft w:val="0"/>
      <w:marRight w:val="0"/>
      <w:marTop w:val="0"/>
      <w:marBottom w:val="0"/>
      <w:divBdr>
        <w:top w:val="none" w:sz="0" w:space="0" w:color="auto"/>
        <w:left w:val="none" w:sz="0" w:space="0" w:color="auto"/>
        <w:bottom w:val="none" w:sz="0" w:space="0" w:color="auto"/>
        <w:right w:val="none" w:sz="0" w:space="0" w:color="auto"/>
      </w:divBdr>
    </w:div>
    <w:div w:id="1274829428">
      <w:bodyDiv w:val="1"/>
      <w:marLeft w:val="0"/>
      <w:marRight w:val="0"/>
      <w:marTop w:val="0"/>
      <w:marBottom w:val="0"/>
      <w:divBdr>
        <w:top w:val="none" w:sz="0" w:space="0" w:color="auto"/>
        <w:left w:val="none" w:sz="0" w:space="0" w:color="auto"/>
        <w:bottom w:val="none" w:sz="0" w:space="0" w:color="auto"/>
        <w:right w:val="none" w:sz="0" w:space="0" w:color="auto"/>
      </w:divBdr>
    </w:div>
    <w:div w:id="1381325812">
      <w:bodyDiv w:val="1"/>
      <w:marLeft w:val="0"/>
      <w:marRight w:val="0"/>
      <w:marTop w:val="0"/>
      <w:marBottom w:val="0"/>
      <w:divBdr>
        <w:top w:val="none" w:sz="0" w:space="0" w:color="auto"/>
        <w:left w:val="none" w:sz="0" w:space="0" w:color="auto"/>
        <w:bottom w:val="none" w:sz="0" w:space="0" w:color="auto"/>
        <w:right w:val="none" w:sz="0" w:space="0" w:color="auto"/>
      </w:divBdr>
    </w:div>
    <w:div w:id="1472555047">
      <w:bodyDiv w:val="1"/>
      <w:marLeft w:val="0"/>
      <w:marRight w:val="0"/>
      <w:marTop w:val="0"/>
      <w:marBottom w:val="0"/>
      <w:divBdr>
        <w:top w:val="none" w:sz="0" w:space="0" w:color="auto"/>
        <w:left w:val="none" w:sz="0" w:space="0" w:color="auto"/>
        <w:bottom w:val="none" w:sz="0" w:space="0" w:color="auto"/>
        <w:right w:val="none" w:sz="0" w:space="0" w:color="auto"/>
      </w:divBdr>
      <w:divsChild>
        <w:div w:id="1004208332">
          <w:marLeft w:val="0"/>
          <w:marRight w:val="0"/>
          <w:marTop w:val="0"/>
          <w:marBottom w:val="0"/>
          <w:divBdr>
            <w:top w:val="none" w:sz="0" w:space="0" w:color="auto"/>
            <w:left w:val="none" w:sz="0" w:space="0" w:color="auto"/>
            <w:bottom w:val="none" w:sz="0" w:space="0" w:color="auto"/>
            <w:right w:val="none" w:sz="0" w:space="0" w:color="auto"/>
          </w:divBdr>
        </w:div>
        <w:div w:id="339506473">
          <w:marLeft w:val="0"/>
          <w:marRight w:val="0"/>
          <w:marTop w:val="0"/>
          <w:marBottom w:val="0"/>
          <w:divBdr>
            <w:top w:val="none" w:sz="0" w:space="0" w:color="auto"/>
            <w:left w:val="none" w:sz="0" w:space="0" w:color="auto"/>
            <w:bottom w:val="none" w:sz="0" w:space="0" w:color="auto"/>
            <w:right w:val="none" w:sz="0" w:space="0" w:color="auto"/>
          </w:divBdr>
        </w:div>
      </w:divsChild>
    </w:div>
    <w:div w:id="1597980053">
      <w:bodyDiv w:val="1"/>
      <w:marLeft w:val="0"/>
      <w:marRight w:val="0"/>
      <w:marTop w:val="0"/>
      <w:marBottom w:val="0"/>
      <w:divBdr>
        <w:top w:val="none" w:sz="0" w:space="0" w:color="auto"/>
        <w:left w:val="none" w:sz="0" w:space="0" w:color="auto"/>
        <w:bottom w:val="none" w:sz="0" w:space="0" w:color="auto"/>
        <w:right w:val="none" w:sz="0" w:space="0" w:color="auto"/>
      </w:divBdr>
      <w:divsChild>
        <w:div w:id="1311596493">
          <w:marLeft w:val="0"/>
          <w:marRight w:val="0"/>
          <w:marTop w:val="0"/>
          <w:marBottom w:val="0"/>
          <w:divBdr>
            <w:top w:val="none" w:sz="0" w:space="0" w:color="auto"/>
            <w:left w:val="none" w:sz="0" w:space="0" w:color="auto"/>
            <w:bottom w:val="none" w:sz="0" w:space="0" w:color="auto"/>
            <w:right w:val="none" w:sz="0" w:space="0" w:color="auto"/>
          </w:divBdr>
          <w:divsChild>
            <w:div w:id="750811760">
              <w:marLeft w:val="0"/>
              <w:marRight w:val="0"/>
              <w:marTop w:val="0"/>
              <w:marBottom w:val="0"/>
              <w:divBdr>
                <w:top w:val="none" w:sz="0" w:space="0" w:color="auto"/>
                <w:left w:val="none" w:sz="0" w:space="0" w:color="auto"/>
                <w:bottom w:val="none" w:sz="0" w:space="0" w:color="auto"/>
                <w:right w:val="none" w:sz="0" w:space="0" w:color="auto"/>
              </w:divBdr>
            </w:div>
          </w:divsChild>
        </w:div>
        <w:div w:id="1044057364">
          <w:marLeft w:val="0"/>
          <w:marRight w:val="0"/>
          <w:marTop w:val="0"/>
          <w:marBottom w:val="0"/>
          <w:divBdr>
            <w:top w:val="none" w:sz="0" w:space="0" w:color="auto"/>
            <w:left w:val="none" w:sz="0" w:space="0" w:color="auto"/>
            <w:bottom w:val="none" w:sz="0" w:space="0" w:color="auto"/>
            <w:right w:val="none" w:sz="0" w:space="0" w:color="auto"/>
          </w:divBdr>
          <w:divsChild>
            <w:div w:id="1843351342">
              <w:marLeft w:val="0"/>
              <w:marRight w:val="0"/>
              <w:marTop w:val="0"/>
              <w:marBottom w:val="0"/>
              <w:divBdr>
                <w:top w:val="none" w:sz="0" w:space="0" w:color="auto"/>
                <w:left w:val="none" w:sz="0" w:space="0" w:color="auto"/>
                <w:bottom w:val="none" w:sz="0" w:space="0" w:color="auto"/>
                <w:right w:val="none" w:sz="0" w:space="0" w:color="auto"/>
              </w:divBdr>
            </w:div>
          </w:divsChild>
        </w:div>
        <w:div w:id="476578211">
          <w:marLeft w:val="0"/>
          <w:marRight w:val="0"/>
          <w:marTop w:val="0"/>
          <w:marBottom w:val="0"/>
          <w:divBdr>
            <w:top w:val="none" w:sz="0" w:space="0" w:color="auto"/>
            <w:left w:val="none" w:sz="0" w:space="0" w:color="auto"/>
            <w:bottom w:val="none" w:sz="0" w:space="0" w:color="auto"/>
            <w:right w:val="none" w:sz="0" w:space="0" w:color="auto"/>
          </w:divBdr>
          <w:divsChild>
            <w:div w:id="1342506315">
              <w:marLeft w:val="0"/>
              <w:marRight w:val="0"/>
              <w:marTop w:val="0"/>
              <w:marBottom w:val="0"/>
              <w:divBdr>
                <w:top w:val="none" w:sz="0" w:space="0" w:color="auto"/>
                <w:left w:val="none" w:sz="0" w:space="0" w:color="auto"/>
                <w:bottom w:val="none" w:sz="0" w:space="0" w:color="auto"/>
                <w:right w:val="none" w:sz="0" w:space="0" w:color="auto"/>
              </w:divBdr>
            </w:div>
          </w:divsChild>
        </w:div>
        <w:div w:id="2071810061">
          <w:marLeft w:val="0"/>
          <w:marRight w:val="0"/>
          <w:marTop w:val="0"/>
          <w:marBottom w:val="0"/>
          <w:divBdr>
            <w:top w:val="none" w:sz="0" w:space="0" w:color="auto"/>
            <w:left w:val="none" w:sz="0" w:space="0" w:color="auto"/>
            <w:bottom w:val="none" w:sz="0" w:space="0" w:color="auto"/>
            <w:right w:val="none" w:sz="0" w:space="0" w:color="auto"/>
          </w:divBdr>
          <w:divsChild>
            <w:div w:id="1693455181">
              <w:marLeft w:val="0"/>
              <w:marRight w:val="0"/>
              <w:marTop w:val="0"/>
              <w:marBottom w:val="0"/>
              <w:divBdr>
                <w:top w:val="none" w:sz="0" w:space="0" w:color="auto"/>
                <w:left w:val="none" w:sz="0" w:space="0" w:color="auto"/>
                <w:bottom w:val="none" w:sz="0" w:space="0" w:color="auto"/>
                <w:right w:val="none" w:sz="0" w:space="0" w:color="auto"/>
              </w:divBdr>
            </w:div>
          </w:divsChild>
        </w:div>
        <w:div w:id="758330168">
          <w:marLeft w:val="0"/>
          <w:marRight w:val="0"/>
          <w:marTop w:val="0"/>
          <w:marBottom w:val="0"/>
          <w:divBdr>
            <w:top w:val="none" w:sz="0" w:space="0" w:color="auto"/>
            <w:left w:val="none" w:sz="0" w:space="0" w:color="auto"/>
            <w:bottom w:val="none" w:sz="0" w:space="0" w:color="auto"/>
            <w:right w:val="none" w:sz="0" w:space="0" w:color="auto"/>
          </w:divBdr>
          <w:divsChild>
            <w:div w:id="512494871">
              <w:marLeft w:val="0"/>
              <w:marRight w:val="0"/>
              <w:marTop w:val="0"/>
              <w:marBottom w:val="0"/>
              <w:divBdr>
                <w:top w:val="none" w:sz="0" w:space="0" w:color="auto"/>
                <w:left w:val="none" w:sz="0" w:space="0" w:color="auto"/>
                <w:bottom w:val="none" w:sz="0" w:space="0" w:color="auto"/>
                <w:right w:val="none" w:sz="0" w:space="0" w:color="auto"/>
              </w:divBdr>
            </w:div>
          </w:divsChild>
        </w:div>
        <w:div w:id="925264289">
          <w:marLeft w:val="0"/>
          <w:marRight w:val="0"/>
          <w:marTop w:val="0"/>
          <w:marBottom w:val="0"/>
          <w:divBdr>
            <w:top w:val="none" w:sz="0" w:space="0" w:color="auto"/>
            <w:left w:val="none" w:sz="0" w:space="0" w:color="auto"/>
            <w:bottom w:val="none" w:sz="0" w:space="0" w:color="auto"/>
            <w:right w:val="none" w:sz="0" w:space="0" w:color="auto"/>
          </w:divBdr>
          <w:divsChild>
            <w:div w:id="275911566">
              <w:marLeft w:val="0"/>
              <w:marRight w:val="0"/>
              <w:marTop w:val="0"/>
              <w:marBottom w:val="0"/>
              <w:divBdr>
                <w:top w:val="none" w:sz="0" w:space="0" w:color="auto"/>
                <w:left w:val="none" w:sz="0" w:space="0" w:color="auto"/>
                <w:bottom w:val="none" w:sz="0" w:space="0" w:color="auto"/>
                <w:right w:val="none" w:sz="0" w:space="0" w:color="auto"/>
              </w:divBdr>
            </w:div>
          </w:divsChild>
        </w:div>
        <w:div w:id="1224171478">
          <w:marLeft w:val="0"/>
          <w:marRight w:val="0"/>
          <w:marTop w:val="0"/>
          <w:marBottom w:val="0"/>
          <w:divBdr>
            <w:top w:val="none" w:sz="0" w:space="0" w:color="auto"/>
            <w:left w:val="none" w:sz="0" w:space="0" w:color="auto"/>
            <w:bottom w:val="none" w:sz="0" w:space="0" w:color="auto"/>
            <w:right w:val="none" w:sz="0" w:space="0" w:color="auto"/>
          </w:divBdr>
          <w:divsChild>
            <w:div w:id="1583298309">
              <w:marLeft w:val="0"/>
              <w:marRight w:val="0"/>
              <w:marTop w:val="0"/>
              <w:marBottom w:val="0"/>
              <w:divBdr>
                <w:top w:val="none" w:sz="0" w:space="0" w:color="auto"/>
                <w:left w:val="none" w:sz="0" w:space="0" w:color="auto"/>
                <w:bottom w:val="none" w:sz="0" w:space="0" w:color="auto"/>
                <w:right w:val="none" w:sz="0" w:space="0" w:color="auto"/>
              </w:divBdr>
            </w:div>
          </w:divsChild>
        </w:div>
        <w:div w:id="1727684683">
          <w:marLeft w:val="0"/>
          <w:marRight w:val="0"/>
          <w:marTop w:val="0"/>
          <w:marBottom w:val="0"/>
          <w:divBdr>
            <w:top w:val="none" w:sz="0" w:space="0" w:color="auto"/>
            <w:left w:val="none" w:sz="0" w:space="0" w:color="auto"/>
            <w:bottom w:val="none" w:sz="0" w:space="0" w:color="auto"/>
            <w:right w:val="none" w:sz="0" w:space="0" w:color="auto"/>
          </w:divBdr>
          <w:divsChild>
            <w:div w:id="13574683">
              <w:marLeft w:val="0"/>
              <w:marRight w:val="0"/>
              <w:marTop w:val="0"/>
              <w:marBottom w:val="0"/>
              <w:divBdr>
                <w:top w:val="none" w:sz="0" w:space="0" w:color="auto"/>
                <w:left w:val="none" w:sz="0" w:space="0" w:color="auto"/>
                <w:bottom w:val="none" w:sz="0" w:space="0" w:color="auto"/>
                <w:right w:val="none" w:sz="0" w:space="0" w:color="auto"/>
              </w:divBdr>
            </w:div>
          </w:divsChild>
        </w:div>
        <w:div w:id="1059399189">
          <w:marLeft w:val="0"/>
          <w:marRight w:val="0"/>
          <w:marTop w:val="0"/>
          <w:marBottom w:val="0"/>
          <w:divBdr>
            <w:top w:val="none" w:sz="0" w:space="0" w:color="auto"/>
            <w:left w:val="none" w:sz="0" w:space="0" w:color="auto"/>
            <w:bottom w:val="none" w:sz="0" w:space="0" w:color="auto"/>
            <w:right w:val="none" w:sz="0" w:space="0" w:color="auto"/>
          </w:divBdr>
          <w:divsChild>
            <w:div w:id="1111903148">
              <w:marLeft w:val="0"/>
              <w:marRight w:val="0"/>
              <w:marTop w:val="0"/>
              <w:marBottom w:val="0"/>
              <w:divBdr>
                <w:top w:val="none" w:sz="0" w:space="0" w:color="auto"/>
                <w:left w:val="none" w:sz="0" w:space="0" w:color="auto"/>
                <w:bottom w:val="none" w:sz="0" w:space="0" w:color="auto"/>
                <w:right w:val="none" w:sz="0" w:space="0" w:color="auto"/>
              </w:divBdr>
            </w:div>
            <w:div w:id="243345841">
              <w:marLeft w:val="0"/>
              <w:marRight w:val="0"/>
              <w:marTop w:val="0"/>
              <w:marBottom w:val="0"/>
              <w:divBdr>
                <w:top w:val="none" w:sz="0" w:space="0" w:color="auto"/>
                <w:left w:val="none" w:sz="0" w:space="0" w:color="auto"/>
                <w:bottom w:val="none" w:sz="0" w:space="0" w:color="auto"/>
                <w:right w:val="none" w:sz="0" w:space="0" w:color="auto"/>
              </w:divBdr>
            </w:div>
            <w:div w:id="105201369">
              <w:marLeft w:val="0"/>
              <w:marRight w:val="0"/>
              <w:marTop w:val="0"/>
              <w:marBottom w:val="0"/>
              <w:divBdr>
                <w:top w:val="none" w:sz="0" w:space="0" w:color="auto"/>
                <w:left w:val="none" w:sz="0" w:space="0" w:color="auto"/>
                <w:bottom w:val="none" w:sz="0" w:space="0" w:color="auto"/>
                <w:right w:val="none" w:sz="0" w:space="0" w:color="auto"/>
              </w:divBdr>
            </w:div>
            <w:div w:id="1564680823">
              <w:marLeft w:val="0"/>
              <w:marRight w:val="0"/>
              <w:marTop w:val="0"/>
              <w:marBottom w:val="0"/>
              <w:divBdr>
                <w:top w:val="none" w:sz="0" w:space="0" w:color="auto"/>
                <w:left w:val="none" w:sz="0" w:space="0" w:color="auto"/>
                <w:bottom w:val="none" w:sz="0" w:space="0" w:color="auto"/>
                <w:right w:val="none" w:sz="0" w:space="0" w:color="auto"/>
              </w:divBdr>
            </w:div>
          </w:divsChild>
        </w:div>
        <w:div w:id="414592838">
          <w:marLeft w:val="0"/>
          <w:marRight w:val="0"/>
          <w:marTop w:val="0"/>
          <w:marBottom w:val="0"/>
          <w:divBdr>
            <w:top w:val="none" w:sz="0" w:space="0" w:color="auto"/>
            <w:left w:val="none" w:sz="0" w:space="0" w:color="auto"/>
            <w:bottom w:val="none" w:sz="0" w:space="0" w:color="auto"/>
            <w:right w:val="none" w:sz="0" w:space="0" w:color="auto"/>
          </w:divBdr>
          <w:divsChild>
            <w:div w:id="358551794">
              <w:marLeft w:val="0"/>
              <w:marRight w:val="0"/>
              <w:marTop w:val="0"/>
              <w:marBottom w:val="0"/>
              <w:divBdr>
                <w:top w:val="none" w:sz="0" w:space="0" w:color="auto"/>
                <w:left w:val="none" w:sz="0" w:space="0" w:color="auto"/>
                <w:bottom w:val="none" w:sz="0" w:space="0" w:color="auto"/>
                <w:right w:val="none" w:sz="0" w:space="0" w:color="auto"/>
              </w:divBdr>
            </w:div>
          </w:divsChild>
        </w:div>
        <w:div w:id="426464484">
          <w:marLeft w:val="0"/>
          <w:marRight w:val="0"/>
          <w:marTop w:val="0"/>
          <w:marBottom w:val="0"/>
          <w:divBdr>
            <w:top w:val="none" w:sz="0" w:space="0" w:color="auto"/>
            <w:left w:val="none" w:sz="0" w:space="0" w:color="auto"/>
            <w:bottom w:val="none" w:sz="0" w:space="0" w:color="auto"/>
            <w:right w:val="none" w:sz="0" w:space="0" w:color="auto"/>
          </w:divBdr>
          <w:divsChild>
            <w:div w:id="466121810">
              <w:marLeft w:val="0"/>
              <w:marRight w:val="0"/>
              <w:marTop w:val="0"/>
              <w:marBottom w:val="0"/>
              <w:divBdr>
                <w:top w:val="none" w:sz="0" w:space="0" w:color="auto"/>
                <w:left w:val="none" w:sz="0" w:space="0" w:color="auto"/>
                <w:bottom w:val="none" w:sz="0" w:space="0" w:color="auto"/>
                <w:right w:val="none" w:sz="0" w:space="0" w:color="auto"/>
              </w:divBdr>
            </w:div>
          </w:divsChild>
        </w:div>
        <w:div w:id="2131124962">
          <w:marLeft w:val="0"/>
          <w:marRight w:val="0"/>
          <w:marTop w:val="0"/>
          <w:marBottom w:val="0"/>
          <w:divBdr>
            <w:top w:val="none" w:sz="0" w:space="0" w:color="auto"/>
            <w:left w:val="none" w:sz="0" w:space="0" w:color="auto"/>
            <w:bottom w:val="none" w:sz="0" w:space="0" w:color="auto"/>
            <w:right w:val="none" w:sz="0" w:space="0" w:color="auto"/>
          </w:divBdr>
          <w:divsChild>
            <w:div w:id="488449841">
              <w:marLeft w:val="0"/>
              <w:marRight w:val="0"/>
              <w:marTop w:val="0"/>
              <w:marBottom w:val="0"/>
              <w:divBdr>
                <w:top w:val="none" w:sz="0" w:space="0" w:color="auto"/>
                <w:left w:val="none" w:sz="0" w:space="0" w:color="auto"/>
                <w:bottom w:val="none" w:sz="0" w:space="0" w:color="auto"/>
                <w:right w:val="none" w:sz="0" w:space="0" w:color="auto"/>
              </w:divBdr>
            </w:div>
            <w:div w:id="248004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307173">
      <w:bodyDiv w:val="1"/>
      <w:marLeft w:val="0"/>
      <w:marRight w:val="0"/>
      <w:marTop w:val="0"/>
      <w:marBottom w:val="0"/>
      <w:divBdr>
        <w:top w:val="none" w:sz="0" w:space="0" w:color="auto"/>
        <w:left w:val="none" w:sz="0" w:space="0" w:color="auto"/>
        <w:bottom w:val="none" w:sz="0" w:space="0" w:color="auto"/>
        <w:right w:val="none" w:sz="0" w:space="0" w:color="auto"/>
      </w:divBdr>
    </w:div>
    <w:div w:id="1746996107">
      <w:bodyDiv w:val="1"/>
      <w:marLeft w:val="0"/>
      <w:marRight w:val="0"/>
      <w:marTop w:val="0"/>
      <w:marBottom w:val="0"/>
      <w:divBdr>
        <w:top w:val="none" w:sz="0" w:space="0" w:color="auto"/>
        <w:left w:val="none" w:sz="0" w:space="0" w:color="auto"/>
        <w:bottom w:val="none" w:sz="0" w:space="0" w:color="auto"/>
        <w:right w:val="none" w:sz="0" w:space="0" w:color="auto"/>
      </w:divBdr>
    </w:div>
    <w:div w:id="1777552587">
      <w:bodyDiv w:val="1"/>
      <w:marLeft w:val="0"/>
      <w:marRight w:val="0"/>
      <w:marTop w:val="0"/>
      <w:marBottom w:val="0"/>
      <w:divBdr>
        <w:top w:val="none" w:sz="0" w:space="0" w:color="auto"/>
        <w:left w:val="none" w:sz="0" w:space="0" w:color="auto"/>
        <w:bottom w:val="none" w:sz="0" w:space="0" w:color="auto"/>
        <w:right w:val="none" w:sz="0" w:space="0" w:color="auto"/>
      </w:divBdr>
    </w:div>
    <w:div w:id="1872378401">
      <w:bodyDiv w:val="1"/>
      <w:marLeft w:val="0"/>
      <w:marRight w:val="0"/>
      <w:marTop w:val="0"/>
      <w:marBottom w:val="0"/>
      <w:divBdr>
        <w:top w:val="none" w:sz="0" w:space="0" w:color="auto"/>
        <w:left w:val="none" w:sz="0" w:space="0" w:color="auto"/>
        <w:bottom w:val="none" w:sz="0" w:space="0" w:color="auto"/>
        <w:right w:val="none" w:sz="0" w:space="0" w:color="auto"/>
      </w:divBdr>
    </w:div>
    <w:div w:id="1946041112">
      <w:bodyDiv w:val="1"/>
      <w:marLeft w:val="0"/>
      <w:marRight w:val="0"/>
      <w:marTop w:val="0"/>
      <w:marBottom w:val="0"/>
      <w:divBdr>
        <w:top w:val="none" w:sz="0" w:space="0" w:color="auto"/>
        <w:left w:val="none" w:sz="0" w:space="0" w:color="auto"/>
        <w:bottom w:val="none" w:sz="0" w:space="0" w:color="auto"/>
        <w:right w:val="none" w:sz="0" w:space="0" w:color="auto"/>
      </w:divBdr>
    </w:div>
    <w:div w:id="1954169452">
      <w:bodyDiv w:val="1"/>
      <w:marLeft w:val="0"/>
      <w:marRight w:val="0"/>
      <w:marTop w:val="0"/>
      <w:marBottom w:val="0"/>
      <w:divBdr>
        <w:top w:val="none" w:sz="0" w:space="0" w:color="auto"/>
        <w:left w:val="none" w:sz="0" w:space="0" w:color="auto"/>
        <w:bottom w:val="none" w:sz="0" w:space="0" w:color="auto"/>
        <w:right w:val="none" w:sz="0" w:space="0" w:color="auto"/>
      </w:divBdr>
    </w:div>
    <w:div w:id="2048947708">
      <w:bodyDiv w:val="1"/>
      <w:marLeft w:val="0"/>
      <w:marRight w:val="0"/>
      <w:marTop w:val="0"/>
      <w:marBottom w:val="0"/>
      <w:divBdr>
        <w:top w:val="none" w:sz="0" w:space="0" w:color="auto"/>
        <w:left w:val="none" w:sz="0" w:space="0" w:color="auto"/>
        <w:bottom w:val="none" w:sz="0" w:space="0" w:color="auto"/>
        <w:right w:val="none" w:sz="0" w:space="0" w:color="auto"/>
      </w:divBdr>
      <w:divsChild>
        <w:div w:id="923151866">
          <w:marLeft w:val="0"/>
          <w:marRight w:val="0"/>
          <w:marTop w:val="0"/>
          <w:marBottom w:val="0"/>
          <w:divBdr>
            <w:top w:val="none" w:sz="0" w:space="0" w:color="auto"/>
            <w:left w:val="none" w:sz="0" w:space="0" w:color="auto"/>
            <w:bottom w:val="none" w:sz="0" w:space="0" w:color="auto"/>
            <w:right w:val="none" w:sz="0" w:space="0" w:color="auto"/>
          </w:divBdr>
        </w:div>
        <w:div w:id="1447309238">
          <w:marLeft w:val="0"/>
          <w:marRight w:val="0"/>
          <w:marTop w:val="0"/>
          <w:marBottom w:val="0"/>
          <w:divBdr>
            <w:top w:val="none" w:sz="0" w:space="0" w:color="auto"/>
            <w:left w:val="none" w:sz="0" w:space="0" w:color="auto"/>
            <w:bottom w:val="none" w:sz="0" w:space="0" w:color="auto"/>
            <w:right w:val="none" w:sz="0" w:space="0" w:color="auto"/>
          </w:divBdr>
        </w:div>
      </w:divsChild>
    </w:div>
    <w:div w:id="2101217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jrsmanufacturinggroup.au/airlie-beach-sustainable-water-projec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jrsmanufacturinggroup.au/toowoomba-second-range-crossing"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jrsskillsacademy.au/"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jrsmanufacturinggroup.au/" TargetMode="External"/><Relationship Id="rId5" Type="http://schemas.openxmlformats.org/officeDocument/2006/relationships/numbering" Target="numbering.xml"/><Relationship Id="rId15" Type="http://schemas.openxmlformats.org/officeDocument/2006/relationships/hyperlink" Target="https://www.youtube.com/watch?v=yopfUtPC2o0"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youtube.com/watch?v=mXa_i2H1jh0"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MSQ ">
      <a:dk1>
        <a:srgbClr val="030083"/>
      </a:dk1>
      <a:lt1>
        <a:srgbClr val="FFFFFF"/>
      </a:lt1>
      <a:dk2>
        <a:srgbClr val="000000"/>
      </a:dk2>
      <a:lt2>
        <a:srgbClr val="FFFFFF"/>
      </a:lt2>
      <a:accent1>
        <a:srgbClr val="030083"/>
      </a:accent1>
      <a:accent2>
        <a:srgbClr val="0041CF"/>
      </a:accent2>
      <a:accent3>
        <a:srgbClr val="FE6601"/>
      </a:accent3>
      <a:accent4>
        <a:srgbClr val="FAAB18"/>
      </a:accent4>
      <a:accent5>
        <a:srgbClr val="939597"/>
      </a:accent5>
      <a:accent6>
        <a:srgbClr val="000000"/>
      </a:accent6>
      <a:hlink>
        <a:srgbClr val="0041CF"/>
      </a:hlink>
      <a:folHlink>
        <a:srgbClr val="FE6601"/>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3">
          <a:schemeClr val="accent1"/>
        </a:lnRef>
        <a:fillRef idx="0">
          <a:schemeClr val="accent1"/>
        </a:fillRef>
        <a:effectRef idx="2">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695005b-d803-47f4-974f-abac8cfe93be" xsi:nil="true"/>
    <lcf76f155ced4ddcb4097134ff3c332f xmlns="ef15ea92-d665-4eb4-91e3-7ae34e5e038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E3F2482381A214485F148E738AE1B9A" ma:contentTypeVersion="16" ma:contentTypeDescription="Create a new document." ma:contentTypeScope="" ma:versionID="98993af99459435a43748aca3ef68176">
  <xsd:schema xmlns:xsd="http://www.w3.org/2001/XMLSchema" xmlns:xs="http://www.w3.org/2001/XMLSchema" xmlns:p="http://schemas.microsoft.com/office/2006/metadata/properties" xmlns:ns2="ef15ea92-d665-4eb4-91e3-7ae34e5e038a" xmlns:ns3="b695005b-d803-47f4-974f-abac8cfe93be" targetNamespace="http://schemas.microsoft.com/office/2006/metadata/properties" ma:root="true" ma:fieldsID="994b4f62000eb01eeee9af66c50a1f28" ns2:_="" ns3:_="">
    <xsd:import namespace="ef15ea92-d665-4eb4-91e3-7ae34e5e038a"/>
    <xsd:import namespace="b695005b-d803-47f4-974f-abac8cfe93be"/>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LengthInSeconds" minOccurs="0"/>
                <xsd:element ref="ns2:MediaServiceDateTaken"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15ea92-d665-4eb4-91e3-7ae34e5e03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34ff7c53-18f0-4681-94f8-0b89ad069e1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95005b-d803-47f4-974f-abac8cfe93b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a175014-054e-41b5-ab93-db1c70bf413f}" ma:internalName="TaxCatchAll" ma:showField="CatchAllData" ma:web="b695005b-d803-47f4-974f-abac8cfe93be">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242C2F-BD97-453E-A2FB-FF1966E9761F}">
  <ds:schemaRefs>
    <ds:schemaRef ds:uri="http://schemas.microsoft.com/office/2006/metadata/properties"/>
    <ds:schemaRef ds:uri="http://schemas.microsoft.com/office/infopath/2007/PartnerControls"/>
    <ds:schemaRef ds:uri="96c0539a-8aba-45dd-ac83-8dc21eaf9a70"/>
    <ds:schemaRef ds:uri="c94bc46e-422f-4a6a-8ac5-05ea68472c95"/>
  </ds:schemaRefs>
</ds:datastoreItem>
</file>

<file path=customXml/itemProps2.xml><?xml version="1.0" encoding="utf-8"?>
<ds:datastoreItem xmlns:ds="http://schemas.openxmlformats.org/officeDocument/2006/customXml" ds:itemID="{1A41BD25-B2C2-4301-8520-550F67E356EA}">
  <ds:schemaRefs>
    <ds:schemaRef ds:uri="http://schemas.microsoft.com/sharepoint/v3/contenttype/forms"/>
  </ds:schemaRefs>
</ds:datastoreItem>
</file>

<file path=customXml/itemProps3.xml><?xml version="1.0" encoding="utf-8"?>
<ds:datastoreItem xmlns:ds="http://schemas.openxmlformats.org/officeDocument/2006/customXml" ds:itemID="{CE486A1B-F264-504C-847C-636674855EA2}">
  <ds:schemaRefs>
    <ds:schemaRef ds:uri="http://schemas.openxmlformats.org/officeDocument/2006/bibliography"/>
  </ds:schemaRefs>
</ds:datastoreItem>
</file>

<file path=customXml/itemProps4.xml><?xml version="1.0" encoding="utf-8"?>
<ds:datastoreItem xmlns:ds="http://schemas.openxmlformats.org/officeDocument/2006/customXml" ds:itemID="{8F4F6A88-1C5B-4A7A-A74A-4F69B63EF413}"/>
</file>

<file path=docProps/app.xml><?xml version="1.0" encoding="utf-8"?>
<Properties xmlns="http://schemas.openxmlformats.org/officeDocument/2006/extended-properties" xmlns:vt="http://schemas.openxmlformats.org/officeDocument/2006/docPropsVTypes">
  <Template>Normal.dotm</Template>
  <TotalTime>1</TotalTime>
  <Pages>1</Pages>
  <Words>426</Words>
  <Characters>2433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Natasha Arthars</dc:creator>
  <cp:keywords/>
  <dc:description/>
  <cp:lastModifiedBy>Lawrence Sim</cp:lastModifiedBy>
  <cp:revision>2</cp:revision>
  <dcterms:created xsi:type="dcterms:W3CDTF">2025-09-25T22:27:00Z</dcterms:created>
  <dcterms:modified xsi:type="dcterms:W3CDTF">2025-09-25T22:27:00Z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0x0101006E3F2482381A214485F148E738AE1B9A</vt:lpwstr>
  </property>
  <property fmtid="{D5CDD505-2E9C-101B-9397-08002B2CF9AE}" pid="3" name="MediaServiceImageTags">
    <vt:lpwstr/>
  </property>
</Properties>
</file>